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97" w:rsidRDefault="00BD0962" w:rsidP="00907E97">
      <w:pPr>
        <w:pStyle w:val="Picture"/>
      </w:pPr>
      <w:r>
        <w:rPr>
          <w:noProof/>
          <w:color w:val="002060"/>
          <w:sz w:val="40"/>
        </w:rPr>
        <w:drawing>
          <wp:inline distT="0" distB="0" distL="0" distR="0" wp14:anchorId="26C31763" wp14:editId="2564E544">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1D2D01" w:rsidRPr="001843F5" w:rsidRDefault="00BD0962" w:rsidP="001D2D01">
      <w:pPr>
        <w:pStyle w:val="Picture"/>
        <w:jc w:val="left"/>
      </w:pPr>
      <w:r w:rsidRPr="00A45980">
        <w:rPr>
          <w:b/>
          <w:color w:val="002060"/>
          <w:sz w:val="40"/>
          <w:szCs w:val="48"/>
        </w:rPr>
        <w:t>Activity 3.3.1: Medical History – Visit #2</w:t>
      </w:r>
    </w:p>
    <w:tbl>
      <w:tblPr>
        <w:tblStyle w:val="TableGrid"/>
        <w:tblW w:w="5000" w:type="pct"/>
        <w:tblLook w:val="04A0" w:firstRow="1" w:lastRow="0" w:firstColumn="1" w:lastColumn="0" w:noHBand="0" w:noVBand="1"/>
      </w:tblPr>
      <w:tblGrid>
        <w:gridCol w:w="3258"/>
        <w:gridCol w:w="3126"/>
        <w:gridCol w:w="3192"/>
      </w:tblGrid>
      <w:tr w:rsidR="001D2D01" w:rsidTr="0068512D">
        <w:tc>
          <w:tcPr>
            <w:tcW w:w="3258" w:type="dxa"/>
            <w:tcBorders>
              <w:bottom w:val="dashed" w:sz="4" w:space="0" w:color="auto"/>
            </w:tcBorders>
            <w:shd w:val="clear" w:color="auto" w:fill="F2F2F2" w:themeFill="background1" w:themeFillShade="F2"/>
          </w:tcPr>
          <w:p w:rsidR="001D2D01" w:rsidRDefault="001D2D01" w:rsidP="0068512D">
            <w:r>
              <w:t>Patient’s Name:</w:t>
            </w:r>
          </w:p>
        </w:tc>
        <w:tc>
          <w:tcPr>
            <w:tcW w:w="3126" w:type="dxa"/>
            <w:tcBorders>
              <w:bottom w:val="dashed" w:sz="4" w:space="0" w:color="auto"/>
            </w:tcBorders>
            <w:shd w:val="clear" w:color="auto" w:fill="F2F2F2" w:themeFill="background1" w:themeFillShade="F2"/>
          </w:tcPr>
          <w:p w:rsidR="001D2D01" w:rsidRDefault="001D2D01" w:rsidP="0068512D">
            <w:r>
              <w:t>Age:</w:t>
            </w:r>
          </w:p>
        </w:tc>
        <w:tc>
          <w:tcPr>
            <w:tcW w:w="3192" w:type="dxa"/>
            <w:tcBorders>
              <w:bottom w:val="dashed" w:sz="4" w:space="0" w:color="auto"/>
            </w:tcBorders>
            <w:shd w:val="clear" w:color="auto" w:fill="F2F2F2" w:themeFill="background1" w:themeFillShade="F2"/>
          </w:tcPr>
          <w:p w:rsidR="001D2D01" w:rsidRDefault="001D2D01" w:rsidP="0068512D">
            <w:r>
              <w:t>Date: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Melissa Martin</w:t>
            </w:r>
          </w:p>
        </w:tc>
        <w:tc>
          <w:tcPr>
            <w:tcW w:w="3126" w:type="dxa"/>
            <w:tcBorders>
              <w:top w:val="dashed" w:sz="4" w:space="0" w:color="auto"/>
              <w:bottom w:val="single"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11</w:t>
            </w:r>
          </w:p>
        </w:tc>
        <w:tc>
          <w:tcPr>
            <w:tcW w:w="3192" w:type="dxa"/>
            <w:tcBorders>
              <w:top w:val="dashed" w:sz="4" w:space="0" w:color="auto"/>
              <w:bottom w:val="single" w:sz="4" w:space="0" w:color="auto"/>
            </w:tcBorders>
            <w:shd w:val="clear" w:color="auto" w:fill="auto"/>
          </w:tcPr>
          <w:p w:rsidR="001D2D01" w:rsidRPr="000B6BBA" w:rsidRDefault="00B72B75" w:rsidP="0068512D">
            <w:pPr>
              <w:rPr>
                <w:rFonts w:ascii="Bradley Hand ITC" w:hAnsi="Bradley Hand ITC"/>
              </w:rPr>
            </w:pPr>
            <w:r>
              <w:rPr>
                <w:rFonts w:ascii="Bradley Hand ITC" w:hAnsi="Bradley Hand ITC"/>
              </w:rPr>
              <w:t>February</w:t>
            </w:r>
            <w:r w:rsidR="009F3637">
              <w:rPr>
                <w:rFonts w:ascii="Bradley Hand ITC" w:hAnsi="Bradley Hand ITC"/>
              </w:rPr>
              <w:t xml:space="preserve"> 12</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Height:</w:t>
            </w:r>
          </w:p>
        </w:tc>
        <w:tc>
          <w:tcPr>
            <w:tcW w:w="3126" w:type="dxa"/>
            <w:tcBorders>
              <w:bottom w:val="dashed" w:sz="4" w:space="0" w:color="auto"/>
            </w:tcBorders>
            <w:shd w:val="clear" w:color="auto" w:fill="F2F2F2" w:themeFill="background1" w:themeFillShade="F2"/>
          </w:tcPr>
          <w:p w:rsidR="001D2D01" w:rsidRDefault="001D2D01" w:rsidP="0068512D">
            <w:r>
              <w:t>Weight:</w:t>
            </w:r>
          </w:p>
        </w:tc>
        <w:tc>
          <w:tcPr>
            <w:tcW w:w="3192" w:type="dxa"/>
            <w:tcBorders>
              <w:bottom w:val="dashed" w:sz="4" w:space="0" w:color="auto"/>
            </w:tcBorders>
            <w:shd w:val="clear" w:color="auto" w:fill="F2F2F2" w:themeFill="background1" w:themeFillShade="F2"/>
          </w:tcPr>
          <w:p w:rsidR="001D2D01" w:rsidRDefault="001D2D01" w:rsidP="0068512D">
            <w:r>
              <w:t>Temperature: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593427" w:rsidP="0068512D">
            <w:pPr>
              <w:rPr>
                <w:rFonts w:ascii="Bradley Hand ITC" w:hAnsi="Bradley Hand ITC"/>
              </w:rPr>
            </w:pPr>
            <w:r>
              <w:rPr>
                <w:rFonts w:ascii="Bradley Hand ITC" w:hAnsi="Bradley Hand ITC"/>
              </w:rPr>
              <w:t>52 inches</w:t>
            </w:r>
          </w:p>
        </w:tc>
        <w:tc>
          <w:tcPr>
            <w:tcW w:w="3126" w:type="dxa"/>
            <w:tcBorders>
              <w:top w:val="dashed" w:sz="4" w:space="0" w:color="auto"/>
              <w:bottom w:val="single" w:sz="4" w:space="0" w:color="auto"/>
            </w:tcBorders>
            <w:shd w:val="clear" w:color="auto" w:fill="auto"/>
          </w:tcPr>
          <w:p w:rsidR="001D2D01" w:rsidRPr="000B6BBA" w:rsidRDefault="00593427" w:rsidP="0068512D">
            <w:pPr>
              <w:rPr>
                <w:rFonts w:ascii="Bradley Hand ITC" w:hAnsi="Bradley Hand ITC"/>
              </w:rPr>
            </w:pPr>
            <w:r>
              <w:rPr>
                <w:rFonts w:ascii="Bradley Hand ITC" w:hAnsi="Bradley Hand ITC"/>
              </w:rPr>
              <w:t>70</w:t>
            </w:r>
            <w:r w:rsidR="001D2D01">
              <w:rPr>
                <w:rFonts w:ascii="Bradley Hand ITC" w:hAnsi="Bradley Hand ITC"/>
              </w:rPr>
              <w:t xml:space="preserve"> </w:t>
            </w:r>
            <w:r w:rsidR="004069D0">
              <w:rPr>
                <w:rFonts w:ascii="Bradley Hand ITC" w:hAnsi="Bradley Hand ITC"/>
              </w:rPr>
              <w:t>lbs.</w:t>
            </w:r>
          </w:p>
        </w:tc>
        <w:tc>
          <w:tcPr>
            <w:tcW w:w="3192" w:type="dxa"/>
            <w:tcBorders>
              <w:top w:val="dashed" w:sz="4" w:space="0" w:color="auto"/>
              <w:bottom w:val="single" w:sz="4" w:space="0" w:color="auto"/>
            </w:tcBorders>
            <w:shd w:val="clear" w:color="auto" w:fill="auto"/>
          </w:tcPr>
          <w:p w:rsidR="001D2D01" w:rsidRPr="0004020A" w:rsidRDefault="009F3637" w:rsidP="0068512D">
            <w:pPr>
              <w:rPr>
                <w:rFonts w:ascii="Bradley Hand ITC" w:hAnsi="Bradley Hand ITC"/>
              </w:rPr>
            </w:pPr>
            <w:r>
              <w:rPr>
                <w:rFonts w:ascii="Bradley Hand ITC" w:hAnsi="Bradley Hand ITC"/>
              </w:rPr>
              <w:t>98.6</w:t>
            </w:r>
            <w:r w:rsidR="001D2D01">
              <w:rPr>
                <w:rFonts w:ascii="Bradley Hand ITC" w:hAnsi="Bradley Hand ITC"/>
              </w:rPr>
              <w:t>°F</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Blood Pressure:</w:t>
            </w:r>
          </w:p>
        </w:tc>
        <w:tc>
          <w:tcPr>
            <w:tcW w:w="3126" w:type="dxa"/>
            <w:tcBorders>
              <w:bottom w:val="dashed" w:sz="4" w:space="0" w:color="auto"/>
            </w:tcBorders>
            <w:shd w:val="clear" w:color="auto" w:fill="F2F2F2" w:themeFill="background1" w:themeFillShade="F2"/>
          </w:tcPr>
          <w:p w:rsidR="001D2D01" w:rsidRDefault="001D2D01" w:rsidP="0068512D">
            <w:r>
              <w:t>Pulse:</w:t>
            </w:r>
          </w:p>
        </w:tc>
        <w:tc>
          <w:tcPr>
            <w:tcW w:w="3192" w:type="dxa"/>
            <w:tcBorders>
              <w:bottom w:val="dashed" w:sz="4" w:space="0" w:color="auto"/>
            </w:tcBorders>
            <w:shd w:val="clear" w:color="auto" w:fill="F2F2F2" w:themeFill="background1" w:themeFillShade="F2"/>
          </w:tcPr>
          <w:p w:rsidR="001D2D01" w:rsidRDefault="001D2D01" w:rsidP="0068512D">
            <w:r>
              <w:t>Respiration Rate:</w:t>
            </w:r>
          </w:p>
        </w:tc>
      </w:tr>
      <w:tr w:rsidR="001D2D01" w:rsidTr="0068512D">
        <w:tc>
          <w:tcPr>
            <w:tcW w:w="3258" w:type="dxa"/>
            <w:tcBorders>
              <w:top w:val="dashed" w:sz="4" w:space="0" w:color="auto"/>
              <w:bottom w:val="dashed" w:sz="4" w:space="0" w:color="auto"/>
            </w:tcBorders>
            <w:shd w:val="clear" w:color="auto" w:fill="auto"/>
          </w:tcPr>
          <w:p w:rsidR="001D2D01" w:rsidRPr="000B6BBA" w:rsidRDefault="009F3637" w:rsidP="0068512D">
            <w:pPr>
              <w:rPr>
                <w:rFonts w:ascii="Bradley Hand ITC" w:hAnsi="Bradley Hand ITC"/>
              </w:rPr>
            </w:pPr>
            <w:r>
              <w:rPr>
                <w:rFonts w:ascii="Bradley Hand ITC" w:hAnsi="Bradley Hand ITC"/>
              </w:rPr>
              <w:t>100/75</w:t>
            </w:r>
          </w:p>
        </w:tc>
        <w:tc>
          <w:tcPr>
            <w:tcW w:w="3126" w:type="dxa"/>
            <w:tcBorders>
              <w:top w:val="dashed" w:sz="4" w:space="0" w:color="auto"/>
              <w:bottom w:val="dashed" w:sz="4" w:space="0" w:color="auto"/>
            </w:tcBorders>
            <w:shd w:val="clear" w:color="auto" w:fill="auto"/>
          </w:tcPr>
          <w:p w:rsidR="001D2D01" w:rsidRPr="000B6BBA" w:rsidRDefault="001D2D01" w:rsidP="009F3637">
            <w:pPr>
              <w:rPr>
                <w:rFonts w:ascii="Bradley Hand ITC" w:hAnsi="Bradley Hand ITC"/>
              </w:rPr>
            </w:pPr>
            <w:r>
              <w:rPr>
                <w:rFonts w:ascii="Bradley Hand ITC" w:hAnsi="Bradley Hand ITC"/>
              </w:rPr>
              <w:t>7</w:t>
            </w:r>
            <w:r w:rsidR="009F3637">
              <w:rPr>
                <w:rFonts w:ascii="Bradley Hand ITC" w:hAnsi="Bradley Hand ITC"/>
              </w:rPr>
              <w:t>3</w:t>
            </w:r>
            <w:r>
              <w:rPr>
                <w:rFonts w:ascii="Bradley Hand ITC" w:hAnsi="Bradley Hand ITC"/>
              </w:rPr>
              <w:t xml:space="preserve"> bpm</w:t>
            </w:r>
          </w:p>
        </w:tc>
        <w:tc>
          <w:tcPr>
            <w:tcW w:w="3192" w:type="dxa"/>
            <w:tcBorders>
              <w:top w:val="dashed" w:sz="4" w:space="0" w:color="auto"/>
              <w:bottom w:val="dashed"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22 bpm</w:t>
            </w:r>
          </w:p>
        </w:tc>
      </w:tr>
      <w:tr w:rsidR="001D2D01" w:rsidTr="00C35EFD">
        <w:tc>
          <w:tcPr>
            <w:tcW w:w="9576" w:type="dxa"/>
            <w:gridSpan w:val="3"/>
            <w:tcBorders>
              <w:top w:val="dashed" w:sz="4" w:space="0" w:color="auto"/>
            </w:tcBorders>
            <w:shd w:val="clear" w:color="auto" w:fill="auto"/>
          </w:tcPr>
          <w:p w:rsidR="001D2D01" w:rsidRDefault="001D2D01" w:rsidP="0068512D">
            <w:pPr>
              <w:shd w:val="clear" w:color="auto" w:fill="FFFFFF" w:themeFill="background1"/>
            </w:pPr>
          </w:p>
          <w:p w:rsidR="001D2D01" w:rsidRPr="00FF4506" w:rsidRDefault="001D2D01" w:rsidP="0068512D">
            <w:pPr>
              <w:shd w:val="clear" w:color="auto" w:fill="FFFFFF" w:themeFill="background1"/>
              <w:rPr>
                <w:b/>
              </w:rPr>
            </w:pPr>
            <w:r w:rsidRPr="00FF4506">
              <w:rPr>
                <w:b/>
              </w:rPr>
              <w:t>Case History</w:t>
            </w:r>
          </w:p>
          <w:p w:rsidR="005000B8" w:rsidRPr="001D2D01" w:rsidRDefault="005000B8" w:rsidP="001D2D01">
            <w:pPr>
              <w:pStyle w:val="ActivityNumbers"/>
              <w:numPr>
                <w:ilvl w:val="0"/>
                <w:numId w:val="0"/>
              </w:numPr>
              <w:rPr>
                <w:rFonts w:ascii="Bradley Hand ITC" w:hAnsi="Bradley Hand ITC"/>
              </w:rPr>
            </w:pPr>
            <w:r>
              <w:rPr>
                <w:rFonts w:ascii="Bradley Hand ITC" w:hAnsi="Bradley Hand ITC"/>
              </w:rPr>
              <w:t>On the last visit,</w:t>
            </w:r>
            <w:r w:rsidR="00224FF5">
              <w:rPr>
                <w:rFonts w:ascii="Bradley Hand ITC" w:hAnsi="Bradley Hand ITC"/>
              </w:rPr>
              <w:t xml:space="preserve"> it was determined that Melissa had a high probability of asthma. T</w:t>
            </w:r>
            <w:r>
              <w:rPr>
                <w:rFonts w:ascii="Bradley Hand ITC" w:hAnsi="Bradley Hand ITC"/>
              </w:rPr>
              <w:t>he patient was asked to</w:t>
            </w:r>
            <w:r w:rsidR="000A793D">
              <w:rPr>
                <w:rFonts w:ascii="Bradley Hand ITC" w:hAnsi="Bradley Hand ITC"/>
              </w:rPr>
              <w:t xml:space="preserve"> measure her </w:t>
            </w:r>
            <w:r w:rsidR="0096541A">
              <w:rPr>
                <w:rFonts w:ascii="Bradley Hand ITC" w:hAnsi="Bradley Hand ITC"/>
              </w:rPr>
              <w:t>peak expiratory flow rate</w:t>
            </w:r>
            <w:r w:rsidR="000A793D">
              <w:rPr>
                <w:rFonts w:ascii="Bradley Hand ITC" w:hAnsi="Bradley Hand ITC"/>
              </w:rPr>
              <w:t xml:space="preserve"> (</w:t>
            </w:r>
            <w:r w:rsidR="0096541A">
              <w:rPr>
                <w:rFonts w:ascii="Bradley Hand ITC" w:hAnsi="Bradley Hand ITC"/>
              </w:rPr>
              <w:t>PEFR</w:t>
            </w:r>
            <w:r w:rsidR="000A793D">
              <w:rPr>
                <w:rFonts w:ascii="Bradley Hand ITC" w:hAnsi="Bradley Hand ITC"/>
              </w:rPr>
              <w:t>) using a peak flow meter for one week.</w:t>
            </w:r>
            <w:r w:rsidR="0096541A">
              <w:rPr>
                <w:rFonts w:ascii="Bradley Hand ITC" w:hAnsi="Bradley Hand ITC"/>
              </w:rPr>
              <w:t xml:space="preserve"> A peak flow meter is a simple device used to monitor how open your airways are. A patient blows into the device as hard as he or she can </w:t>
            </w:r>
            <w:r w:rsidR="00B72B75">
              <w:rPr>
                <w:rFonts w:ascii="Bradley Hand ITC" w:hAnsi="Bradley Hand ITC"/>
              </w:rPr>
              <w:t>and records the value shown on the indicator.</w:t>
            </w:r>
            <w:r w:rsidR="0096541A">
              <w:rPr>
                <w:rFonts w:ascii="Bradley Hand ITC" w:hAnsi="Bradley Hand ITC"/>
              </w:rPr>
              <w:t xml:space="preserve"> </w:t>
            </w:r>
            <w:r w:rsidR="00B72B75">
              <w:rPr>
                <w:rFonts w:ascii="Bradley Hand ITC" w:hAnsi="Bradley Hand ITC"/>
              </w:rPr>
              <w:t>Melissa</w:t>
            </w:r>
            <w:r w:rsidR="000A793D">
              <w:rPr>
                <w:rFonts w:ascii="Bradley Hand ITC" w:hAnsi="Bradley Hand ITC"/>
              </w:rPr>
              <w:t xml:space="preserve"> was tasked to</w:t>
            </w:r>
            <w:r>
              <w:rPr>
                <w:rFonts w:ascii="Bradley Hand ITC" w:hAnsi="Bradley Hand ITC"/>
              </w:rPr>
              <w:t xml:space="preserve"> keep a </w:t>
            </w:r>
            <w:r w:rsidR="000A793D">
              <w:rPr>
                <w:rFonts w:ascii="Bradley Hand ITC" w:hAnsi="Bradley Hand ITC"/>
              </w:rPr>
              <w:t>peak flow diary</w:t>
            </w:r>
            <w:r>
              <w:rPr>
                <w:rFonts w:ascii="Bradley Hand ITC" w:hAnsi="Bradley Hand ITC"/>
              </w:rPr>
              <w:t xml:space="preserve">, recording </w:t>
            </w:r>
            <w:r w:rsidR="00224FF5">
              <w:rPr>
                <w:rFonts w:ascii="Bradley Hand ITC" w:hAnsi="Bradley Hand ITC"/>
              </w:rPr>
              <w:t xml:space="preserve">peak flow at </w:t>
            </w:r>
            <w:r w:rsidR="000A793D">
              <w:rPr>
                <w:rFonts w:ascii="Bradley Hand ITC" w:hAnsi="Bradley Hand ITC"/>
              </w:rPr>
              <w:t>the same time each morning and evening</w:t>
            </w:r>
            <w:r w:rsidR="00224FF5">
              <w:rPr>
                <w:rFonts w:ascii="Bradley Hand ITC" w:hAnsi="Bradley Hand ITC"/>
              </w:rPr>
              <w:t>.</w:t>
            </w:r>
            <w:r w:rsidR="000A793D">
              <w:rPr>
                <w:rFonts w:ascii="Bradley Hand ITC" w:hAnsi="Bradley Hand ITC"/>
              </w:rPr>
              <w:t xml:space="preserve"> She was instructed to take three readings at each time period and record the best of the three</w:t>
            </w:r>
            <w:r w:rsidR="00862043">
              <w:rPr>
                <w:rFonts w:ascii="Bradley Hand ITC" w:hAnsi="Bradley Hand ITC"/>
              </w:rPr>
              <w:t xml:space="preserve"> readings</w:t>
            </w:r>
            <w:r w:rsidR="000A793D">
              <w:rPr>
                <w:rFonts w:ascii="Bradley Hand ITC" w:hAnsi="Bradley Hand ITC"/>
              </w:rPr>
              <w:t xml:space="preserve">. She was also asked to add any notes about particular activities each day, as well as other factors that may have influenced her breathing. </w:t>
            </w:r>
            <w:r w:rsidR="00224FF5">
              <w:rPr>
                <w:rFonts w:ascii="Bradley Hand ITC" w:hAnsi="Bradley Hand ITC"/>
              </w:rPr>
              <w:t xml:space="preserve"> </w:t>
            </w:r>
          </w:p>
          <w:p w:rsidR="001D2D01" w:rsidRDefault="001D2D01" w:rsidP="001D2D01">
            <w:pPr>
              <w:shd w:val="clear" w:color="auto" w:fill="FFFFFF" w:themeFill="background1"/>
              <w:rPr>
                <w:rFonts w:ascii="Bradley Hand ITC" w:hAnsi="Bradley Hand ITC"/>
              </w:rPr>
            </w:pPr>
          </w:p>
          <w:p w:rsidR="00254407" w:rsidRPr="00FF4506" w:rsidRDefault="001D2D01" w:rsidP="00254407">
            <w:pPr>
              <w:shd w:val="clear" w:color="auto" w:fill="FFFFFF" w:themeFill="background1"/>
              <w:rPr>
                <w:b/>
              </w:rPr>
            </w:pPr>
            <w:r w:rsidRPr="00FF4506">
              <w:rPr>
                <w:b/>
              </w:rPr>
              <w:t>Physical Exam</w:t>
            </w:r>
          </w:p>
          <w:p w:rsidR="001D2D01" w:rsidRDefault="001D2D01"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r w:rsidR="00B92DD0">
              <w:rPr>
                <w:rFonts w:ascii="Bradley Hand ITC" w:hAnsi="Bradley Hand ITC"/>
              </w:rPr>
              <w:t>Pulse ox = 93</w:t>
            </w:r>
            <w:r w:rsidR="0052215F">
              <w:rPr>
                <w:rFonts w:ascii="Bradley Hand ITC" w:hAnsi="Bradley Hand ITC"/>
              </w:rPr>
              <w:t>%</w:t>
            </w:r>
          </w:p>
          <w:p w:rsidR="00165798" w:rsidRDefault="00165798"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No wheezing is appreciated on this appointment. </w:t>
            </w:r>
          </w:p>
          <w:p w:rsidR="001D2D01" w:rsidRDefault="001D2D01" w:rsidP="001D2D01">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B92DD0" w:rsidRPr="004069D0" w:rsidRDefault="001D2D01" w:rsidP="0068512D">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speech, he</w:t>
            </w:r>
            <w:r w:rsidR="004069D0">
              <w:rPr>
                <w:rFonts w:ascii="Bradley Hand ITC" w:hAnsi="Bradley Hand ITC"/>
              </w:rPr>
              <w:t>aring, and vision appear normal</w:t>
            </w:r>
          </w:p>
          <w:p w:rsidR="00B92DD0" w:rsidRDefault="00B92DD0" w:rsidP="0068512D">
            <w:pPr>
              <w:shd w:val="clear" w:color="auto" w:fill="FFFFFF" w:themeFill="background1"/>
              <w:rPr>
                <w:b/>
              </w:rPr>
            </w:pPr>
          </w:p>
          <w:p w:rsidR="00550D85" w:rsidRDefault="00550D85" w:rsidP="0068512D">
            <w:pPr>
              <w:shd w:val="clear" w:color="auto" w:fill="FFFFFF" w:themeFill="background1"/>
              <w:rPr>
                <w:b/>
              </w:rPr>
            </w:pPr>
            <w:r>
              <w:rPr>
                <w:b/>
              </w:rPr>
              <w:t>Patient Peak Flow Monitoring</w:t>
            </w:r>
          </w:p>
          <w:p w:rsidR="00A44392" w:rsidRDefault="00A44392" w:rsidP="0068512D">
            <w:pPr>
              <w:shd w:val="clear" w:color="auto" w:fill="FFFFFF" w:themeFill="background1"/>
              <w:rPr>
                <w:b/>
              </w:rPr>
            </w:pPr>
            <w:r>
              <w:rPr>
                <w:b/>
              </w:rPr>
              <w:t>SYMPTOMS – Use an X to show when you have symptoms</w:t>
            </w:r>
          </w:p>
          <w:tbl>
            <w:tblPr>
              <w:tblStyle w:val="TableGrid"/>
              <w:tblW w:w="0" w:type="auto"/>
              <w:tblLook w:val="04A0" w:firstRow="1" w:lastRow="0" w:firstColumn="1" w:lastColumn="0" w:noHBand="0" w:noVBand="1"/>
            </w:tblPr>
            <w:tblGrid>
              <w:gridCol w:w="1338"/>
              <w:gridCol w:w="590"/>
              <w:gridCol w:w="576"/>
              <w:gridCol w:w="590"/>
              <w:gridCol w:w="576"/>
              <w:gridCol w:w="590"/>
              <w:gridCol w:w="576"/>
              <w:gridCol w:w="8"/>
              <w:gridCol w:w="582"/>
              <w:gridCol w:w="576"/>
              <w:gridCol w:w="29"/>
              <w:gridCol w:w="561"/>
              <w:gridCol w:w="576"/>
              <w:gridCol w:w="13"/>
              <w:gridCol w:w="577"/>
              <w:gridCol w:w="576"/>
              <w:gridCol w:w="516"/>
              <w:gridCol w:w="500"/>
            </w:tblGrid>
            <w:tr w:rsidR="00BA4990" w:rsidTr="00BA4990">
              <w:tc>
                <w:tcPr>
                  <w:tcW w:w="1338" w:type="dxa"/>
                  <w:shd w:val="clear" w:color="auto" w:fill="1F497D" w:themeFill="text2"/>
                </w:tcPr>
                <w:p w:rsidR="00BA4990" w:rsidRDefault="00BA4990" w:rsidP="0068512D">
                  <w:pPr>
                    <w:rPr>
                      <w:b/>
                    </w:rPr>
                  </w:pPr>
                </w:p>
              </w:tc>
              <w:tc>
                <w:tcPr>
                  <w:tcW w:w="1166" w:type="dxa"/>
                  <w:gridSpan w:val="2"/>
                  <w:shd w:val="clear" w:color="auto" w:fill="1F497D" w:themeFill="text2"/>
                </w:tcPr>
                <w:p w:rsidR="00BA4990" w:rsidRPr="00BA4990" w:rsidRDefault="00550D85" w:rsidP="00BA4990">
                  <w:pPr>
                    <w:tabs>
                      <w:tab w:val="left" w:pos="945"/>
                    </w:tabs>
                    <w:rPr>
                      <w:b/>
                      <w:color w:val="FFFFFF" w:themeColor="background1"/>
                    </w:rPr>
                  </w:pPr>
                  <w:r>
                    <w:rPr>
                      <w:b/>
                      <w:color w:val="FFFFFF" w:themeColor="background1"/>
                    </w:rPr>
                    <w:t>Day1</w:t>
                  </w:r>
                </w:p>
              </w:tc>
              <w:tc>
                <w:tcPr>
                  <w:tcW w:w="1166" w:type="dxa"/>
                  <w:gridSpan w:val="2"/>
                  <w:shd w:val="clear" w:color="auto" w:fill="1F497D" w:themeFill="text2"/>
                </w:tcPr>
                <w:p w:rsidR="00BA4990" w:rsidRPr="00BA4990" w:rsidRDefault="00550D85" w:rsidP="0068512D">
                  <w:pPr>
                    <w:rPr>
                      <w:b/>
                      <w:color w:val="FFFFFF" w:themeColor="background1"/>
                    </w:rPr>
                  </w:pPr>
                  <w:r>
                    <w:rPr>
                      <w:b/>
                      <w:color w:val="FFFFFF" w:themeColor="background1"/>
                    </w:rPr>
                    <w:t>Day2</w:t>
                  </w:r>
                </w:p>
              </w:tc>
              <w:tc>
                <w:tcPr>
                  <w:tcW w:w="1174" w:type="dxa"/>
                  <w:gridSpan w:val="3"/>
                  <w:shd w:val="clear" w:color="auto" w:fill="1F497D" w:themeFill="text2"/>
                </w:tcPr>
                <w:p w:rsidR="00BA4990" w:rsidRPr="00BA4990" w:rsidRDefault="00550D85" w:rsidP="0068512D">
                  <w:pPr>
                    <w:rPr>
                      <w:b/>
                      <w:color w:val="FFFFFF" w:themeColor="background1"/>
                    </w:rPr>
                  </w:pPr>
                  <w:r>
                    <w:rPr>
                      <w:b/>
                      <w:color w:val="FFFFFF" w:themeColor="background1"/>
                    </w:rPr>
                    <w:t>Day3</w:t>
                  </w:r>
                </w:p>
              </w:tc>
              <w:tc>
                <w:tcPr>
                  <w:tcW w:w="1187" w:type="dxa"/>
                  <w:gridSpan w:val="3"/>
                  <w:shd w:val="clear" w:color="auto" w:fill="1F497D" w:themeFill="text2"/>
                </w:tcPr>
                <w:p w:rsidR="00BA4990" w:rsidRPr="00BA4990" w:rsidRDefault="00550D85" w:rsidP="0068512D">
                  <w:pPr>
                    <w:rPr>
                      <w:b/>
                      <w:color w:val="FFFFFF" w:themeColor="background1"/>
                    </w:rPr>
                  </w:pPr>
                  <w:r>
                    <w:rPr>
                      <w:b/>
                      <w:color w:val="FFFFFF" w:themeColor="background1"/>
                    </w:rPr>
                    <w:t>Day4</w:t>
                  </w:r>
                </w:p>
              </w:tc>
              <w:tc>
                <w:tcPr>
                  <w:tcW w:w="1150" w:type="dxa"/>
                  <w:gridSpan w:val="3"/>
                  <w:shd w:val="clear" w:color="auto" w:fill="1F497D" w:themeFill="text2"/>
                </w:tcPr>
                <w:p w:rsidR="00BA4990" w:rsidRPr="00BA4990" w:rsidRDefault="00550D85" w:rsidP="0068512D">
                  <w:pPr>
                    <w:rPr>
                      <w:b/>
                      <w:color w:val="FFFFFF" w:themeColor="background1"/>
                    </w:rPr>
                  </w:pPr>
                  <w:r>
                    <w:rPr>
                      <w:b/>
                      <w:color w:val="FFFFFF" w:themeColor="background1"/>
                    </w:rPr>
                    <w:t>Day5</w:t>
                  </w:r>
                </w:p>
              </w:tc>
              <w:tc>
                <w:tcPr>
                  <w:tcW w:w="1153" w:type="dxa"/>
                  <w:gridSpan w:val="2"/>
                  <w:shd w:val="clear" w:color="auto" w:fill="1F497D" w:themeFill="text2"/>
                </w:tcPr>
                <w:p w:rsidR="00BA4990" w:rsidRPr="00BA4990" w:rsidRDefault="00550D85" w:rsidP="0068512D">
                  <w:pPr>
                    <w:rPr>
                      <w:b/>
                      <w:color w:val="FFFFFF" w:themeColor="background1"/>
                    </w:rPr>
                  </w:pPr>
                  <w:r>
                    <w:rPr>
                      <w:b/>
                      <w:color w:val="FFFFFF" w:themeColor="background1"/>
                    </w:rPr>
                    <w:t>Day6</w:t>
                  </w:r>
                </w:p>
              </w:tc>
              <w:tc>
                <w:tcPr>
                  <w:tcW w:w="1016" w:type="dxa"/>
                  <w:gridSpan w:val="2"/>
                  <w:shd w:val="clear" w:color="auto" w:fill="1F497D" w:themeFill="text2"/>
                </w:tcPr>
                <w:p w:rsidR="00BA4990" w:rsidRPr="00BA4990" w:rsidRDefault="00550D85" w:rsidP="0068512D">
                  <w:pPr>
                    <w:rPr>
                      <w:b/>
                      <w:color w:val="FFFFFF" w:themeColor="background1"/>
                    </w:rPr>
                  </w:pPr>
                  <w:r>
                    <w:rPr>
                      <w:b/>
                      <w:color w:val="FFFFFF" w:themeColor="background1"/>
                    </w:rPr>
                    <w:t>Day7</w:t>
                  </w:r>
                </w:p>
              </w:tc>
            </w:tr>
            <w:tr w:rsidR="00BA4990" w:rsidTr="00BA4990">
              <w:trPr>
                <w:trHeight w:val="395"/>
              </w:trPr>
              <w:tc>
                <w:tcPr>
                  <w:tcW w:w="1338" w:type="dxa"/>
                </w:tcPr>
                <w:p w:rsidR="00BA4990" w:rsidRDefault="00BA4990" w:rsidP="0068512D">
                  <w:pPr>
                    <w:rPr>
                      <w:b/>
                    </w:rPr>
                  </w:pPr>
                </w:p>
              </w:tc>
              <w:tc>
                <w:tcPr>
                  <w:tcW w:w="590"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Default="00BA4990" w:rsidP="00BA4990">
                  <w:pPr>
                    <w:jc w:val="center"/>
                    <w:rPr>
                      <w:b/>
                      <w:sz w:val="16"/>
                      <w:szCs w:val="16"/>
                    </w:rPr>
                  </w:pPr>
                  <w:r w:rsidRPr="00BA4990">
                    <w:rPr>
                      <w:b/>
                      <w:sz w:val="16"/>
                      <w:szCs w:val="16"/>
                    </w:rPr>
                    <w:t>PM</w:t>
                  </w:r>
                </w:p>
                <w:p w:rsidR="00BA4990" w:rsidRPr="00BA4990" w:rsidRDefault="00BA4990" w:rsidP="00BA4990">
                  <w:pPr>
                    <w:jc w:val="center"/>
                    <w:rPr>
                      <w:b/>
                      <w:sz w:val="16"/>
                      <w:szCs w:val="16"/>
                    </w:rPr>
                  </w:pPr>
                </w:p>
              </w:tc>
              <w:tc>
                <w:tcPr>
                  <w:tcW w:w="590"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c>
                <w:tcPr>
                  <w:tcW w:w="590"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c>
                <w:tcPr>
                  <w:tcW w:w="590" w:type="dxa"/>
                  <w:gridSpan w:val="2"/>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c>
                <w:tcPr>
                  <w:tcW w:w="590" w:type="dxa"/>
                  <w:gridSpan w:val="2"/>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c>
                <w:tcPr>
                  <w:tcW w:w="590" w:type="dxa"/>
                  <w:gridSpan w:val="2"/>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7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c>
                <w:tcPr>
                  <w:tcW w:w="516"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AM</w:t>
                  </w:r>
                </w:p>
              </w:tc>
              <w:tc>
                <w:tcPr>
                  <w:tcW w:w="500" w:type="dxa"/>
                </w:tcPr>
                <w:p w:rsidR="00BA4990" w:rsidRDefault="00BA4990" w:rsidP="00BA4990">
                  <w:pPr>
                    <w:jc w:val="center"/>
                    <w:rPr>
                      <w:b/>
                      <w:sz w:val="16"/>
                      <w:szCs w:val="16"/>
                    </w:rPr>
                  </w:pPr>
                </w:p>
                <w:p w:rsidR="00BA4990" w:rsidRPr="00BA4990" w:rsidRDefault="00BA4990" w:rsidP="00BA4990">
                  <w:pPr>
                    <w:jc w:val="center"/>
                    <w:rPr>
                      <w:b/>
                      <w:sz w:val="16"/>
                      <w:szCs w:val="16"/>
                    </w:rPr>
                  </w:pPr>
                  <w:r w:rsidRPr="00BA4990">
                    <w:rPr>
                      <w:b/>
                      <w:sz w:val="16"/>
                      <w:szCs w:val="16"/>
                    </w:rPr>
                    <w:t>PM</w:t>
                  </w:r>
                </w:p>
              </w:tc>
            </w:tr>
            <w:tr w:rsidR="00BA4990" w:rsidTr="00BA4990">
              <w:tc>
                <w:tcPr>
                  <w:tcW w:w="1338" w:type="dxa"/>
                </w:tcPr>
                <w:p w:rsidR="00BA4990" w:rsidRDefault="00BA4990" w:rsidP="0068512D">
                  <w:pPr>
                    <w:rPr>
                      <w:b/>
                    </w:rPr>
                  </w:pPr>
                  <w:r>
                    <w:rPr>
                      <w:b/>
                    </w:rPr>
                    <w:t>Cough</w:t>
                  </w:r>
                </w:p>
              </w:tc>
              <w:tc>
                <w:tcPr>
                  <w:tcW w:w="590" w:type="dxa"/>
                </w:tcPr>
                <w:p w:rsidR="00BA4990" w:rsidRDefault="00BA4990" w:rsidP="0068512D">
                  <w:pPr>
                    <w:rPr>
                      <w:b/>
                    </w:rPr>
                  </w:pPr>
                </w:p>
              </w:tc>
              <w:tc>
                <w:tcPr>
                  <w:tcW w:w="576" w:type="dxa"/>
                </w:tcPr>
                <w:p w:rsidR="00BA4990" w:rsidRDefault="00BA4990" w:rsidP="0068512D">
                  <w:pPr>
                    <w:rPr>
                      <w:b/>
                    </w:rPr>
                  </w:pPr>
                </w:p>
              </w:tc>
              <w:tc>
                <w:tcPr>
                  <w:tcW w:w="590" w:type="dxa"/>
                </w:tcPr>
                <w:p w:rsidR="00BA4990" w:rsidRDefault="00550D85" w:rsidP="0068512D">
                  <w:pPr>
                    <w:rPr>
                      <w:b/>
                    </w:rPr>
                  </w:pPr>
                  <w:r>
                    <w:rPr>
                      <w:b/>
                    </w:rPr>
                    <w:t>X</w:t>
                  </w:r>
                </w:p>
              </w:tc>
              <w:tc>
                <w:tcPr>
                  <w:tcW w:w="576" w:type="dxa"/>
                </w:tcPr>
                <w:p w:rsidR="00BA4990" w:rsidRDefault="00BA4990" w:rsidP="0068512D">
                  <w:pPr>
                    <w:rPr>
                      <w:b/>
                    </w:rPr>
                  </w:pPr>
                </w:p>
              </w:tc>
              <w:tc>
                <w:tcPr>
                  <w:tcW w:w="590" w:type="dxa"/>
                </w:tcPr>
                <w:p w:rsidR="00BA4990" w:rsidRDefault="00BA4990" w:rsidP="0068512D">
                  <w:pPr>
                    <w:rPr>
                      <w:b/>
                    </w:rPr>
                  </w:pPr>
                </w:p>
              </w:tc>
              <w:tc>
                <w:tcPr>
                  <w:tcW w:w="576" w:type="dxa"/>
                </w:tcPr>
                <w:p w:rsidR="00BA4990" w:rsidRDefault="00550D85" w:rsidP="00550D85">
                  <w:pPr>
                    <w:jc w:val="center"/>
                    <w:rPr>
                      <w:b/>
                    </w:rPr>
                  </w:pPr>
                  <w:r>
                    <w:rPr>
                      <w:b/>
                    </w:rPr>
                    <w:t>X</w:t>
                  </w:r>
                </w:p>
              </w:tc>
              <w:tc>
                <w:tcPr>
                  <w:tcW w:w="590" w:type="dxa"/>
                  <w:gridSpan w:val="2"/>
                </w:tcPr>
                <w:p w:rsidR="00BA4990" w:rsidRDefault="00F06326" w:rsidP="0068512D">
                  <w:pPr>
                    <w:rPr>
                      <w:b/>
                    </w:rPr>
                  </w:pPr>
                  <w:r>
                    <w:rPr>
                      <w:b/>
                    </w:rPr>
                    <w:t>X</w:t>
                  </w: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550D85" w:rsidP="00550D85">
                  <w:pPr>
                    <w:jc w:val="center"/>
                    <w:rPr>
                      <w:b/>
                    </w:rPr>
                  </w:pPr>
                  <w:r>
                    <w:rPr>
                      <w:b/>
                    </w:rPr>
                    <w:t>X</w:t>
                  </w:r>
                </w:p>
              </w:tc>
              <w:tc>
                <w:tcPr>
                  <w:tcW w:w="516" w:type="dxa"/>
                </w:tcPr>
                <w:p w:rsidR="00BA4990" w:rsidRDefault="00550D85" w:rsidP="0068512D">
                  <w:pPr>
                    <w:rPr>
                      <w:b/>
                    </w:rPr>
                  </w:pPr>
                  <w:r>
                    <w:rPr>
                      <w:b/>
                    </w:rPr>
                    <w:t>X</w:t>
                  </w:r>
                </w:p>
              </w:tc>
              <w:tc>
                <w:tcPr>
                  <w:tcW w:w="500" w:type="dxa"/>
                </w:tcPr>
                <w:p w:rsidR="00BA4990" w:rsidRDefault="00F06326" w:rsidP="0068512D">
                  <w:pPr>
                    <w:rPr>
                      <w:b/>
                    </w:rPr>
                  </w:pPr>
                  <w:r>
                    <w:rPr>
                      <w:b/>
                    </w:rPr>
                    <w:t>X</w:t>
                  </w:r>
                </w:p>
              </w:tc>
            </w:tr>
            <w:tr w:rsidR="00BA4990" w:rsidTr="00BA4990">
              <w:tc>
                <w:tcPr>
                  <w:tcW w:w="1338" w:type="dxa"/>
                </w:tcPr>
                <w:p w:rsidR="00BA4990" w:rsidRDefault="00BA4990" w:rsidP="0068512D">
                  <w:pPr>
                    <w:rPr>
                      <w:b/>
                    </w:rPr>
                  </w:pPr>
                  <w:r>
                    <w:rPr>
                      <w:b/>
                    </w:rPr>
                    <w:t>Wheeze</w:t>
                  </w:r>
                </w:p>
              </w:tc>
              <w:tc>
                <w:tcPr>
                  <w:tcW w:w="590" w:type="dxa"/>
                </w:tcPr>
                <w:p w:rsidR="00BA4990" w:rsidRDefault="00BA4990" w:rsidP="0068512D">
                  <w:pPr>
                    <w:rPr>
                      <w:b/>
                    </w:rPr>
                  </w:pPr>
                </w:p>
              </w:tc>
              <w:tc>
                <w:tcPr>
                  <w:tcW w:w="576" w:type="dxa"/>
                </w:tcPr>
                <w:p w:rsidR="00BA4990" w:rsidRDefault="00BA4990" w:rsidP="0068512D">
                  <w:pPr>
                    <w:rPr>
                      <w:b/>
                    </w:rPr>
                  </w:pPr>
                </w:p>
              </w:tc>
              <w:tc>
                <w:tcPr>
                  <w:tcW w:w="590" w:type="dxa"/>
                </w:tcPr>
                <w:p w:rsidR="00BA4990" w:rsidRDefault="00BA4990" w:rsidP="0068512D">
                  <w:pPr>
                    <w:rPr>
                      <w:b/>
                    </w:rPr>
                  </w:pPr>
                </w:p>
              </w:tc>
              <w:tc>
                <w:tcPr>
                  <w:tcW w:w="576" w:type="dxa"/>
                </w:tcPr>
                <w:p w:rsidR="00BA4990" w:rsidRDefault="00BA4990" w:rsidP="0068512D">
                  <w:pPr>
                    <w:rPr>
                      <w:b/>
                    </w:rPr>
                  </w:pPr>
                </w:p>
              </w:tc>
              <w:tc>
                <w:tcPr>
                  <w:tcW w:w="590" w:type="dxa"/>
                </w:tcPr>
                <w:p w:rsidR="00BA4990" w:rsidRDefault="00BA4990" w:rsidP="0068512D">
                  <w:pPr>
                    <w:rPr>
                      <w:b/>
                    </w:rPr>
                  </w:pPr>
                </w:p>
              </w:tc>
              <w:tc>
                <w:tcPr>
                  <w:tcW w:w="576" w:type="dxa"/>
                </w:tcPr>
                <w:p w:rsidR="00BA4990" w:rsidRDefault="00BA4990" w:rsidP="00550D85">
                  <w:pPr>
                    <w:jc w:val="center"/>
                    <w:rPr>
                      <w:b/>
                    </w:rPr>
                  </w:pP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550D85" w:rsidP="00550D85">
                  <w:pPr>
                    <w:jc w:val="center"/>
                    <w:rPr>
                      <w:b/>
                    </w:rPr>
                  </w:pPr>
                  <w:r>
                    <w:rPr>
                      <w:b/>
                    </w:rPr>
                    <w:t>X</w:t>
                  </w:r>
                </w:p>
              </w:tc>
              <w:tc>
                <w:tcPr>
                  <w:tcW w:w="516" w:type="dxa"/>
                </w:tcPr>
                <w:p w:rsidR="00BA4990" w:rsidRDefault="00550D85" w:rsidP="0068512D">
                  <w:pPr>
                    <w:rPr>
                      <w:b/>
                    </w:rPr>
                  </w:pPr>
                  <w:r>
                    <w:rPr>
                      <w:b/>
                    </w:rPr>
                    <w:t>X</w:t>
                  </w:r>
                </w:p>
              </w:tc>
              <w:tc>
                <w:tcPr>
                  <w:tcW w:w="500" w:type="dxa"/>
                </w:tcPr>
                <w:p w:rsidR="00BA4990" w:rsidRDefault="00BA4990" w:rsidP="0068512D">
                  <w:pPr>
                    <w:rPr>
                      <w:b/>
                    </w:rPr>
                  </w:pPr>
                </w:p>
              </w:tc>
            </w:tr>
            <w:tr w:rsidR="00BA4990" w:rsidTr="00BA4990">
              <w:tc>
                <w:tcPr>
                  <w:tcW w:w="1338" w:type="dxa"/>
                </w:tcPr>
                <w:p w:rsidR="00BA4990" w:rsidRDefault="00BA4990" w:rsidP="0068512D">
                  <w:pPr>
                    <w:rPr>
                      <w:b/>
                    </w:rPr>
                  </w:pPr>
                  <w:r>
                    <w:rPr>
                      <w:b/>
                    </w:rPr>
                    <w:t>Breathing Problems</w:t>
                  </w:r>
                </w:p>
              </w:tc>
              <w:tc>
                <w:tcPr>
                  <w:tcW w:w="590" w:type="dxa"/>
                </w:tcPr>
                <w:p w:rsidR="00BA4990" w:rsidRDefault="00BA4990" w:rsidP="0068512D">
                  <w:pPr>
                    <w:rPr>
                      <w:b/>
                    </w:rPr>
                  </w:pPr>
                </w:p>
              </w:tc>
              <w:tc>
                <w:tcPr>
                  <w:tcW w:w="576" w:type="dxa"/>
                </w:tcPr>
                <w:p w:rsidR="00BA4990" w:rsidRDefault="00BA4990" w:rsidP="0068512D">
                  <w:pPr>
                    <w:rPr>
                      <w:b/>
                    </w:rPr>
                  </w:pPr>
                </w:p>
              </w:tc>
              <w:tc>
                <w:tcPr>
                  <w:tcW w:w="590" w:type="dxa"/>
                </w:tcPr>
                <w:p w:rsidR="00BA4990" w:rsidRDefault="00BA4990" w:rsidP="0068512D">
                  <w:pPr>
                    <w:rPr>
                      <w:b/>
                    </w:rPr>
                  </w:pPr>
                </w:p>
              </w:tc>
              <w:tc>
                <w:tcPr>
                  <w:tcW w:w="576" w:type="dxa"/>
                </w:tcPr>
                <w:p w:rsidR="00BA4990" w:rsidRDefault="00BA4990" w:rsidP="0068512D">
                  <w:pPr>
                    <w:rPr>
                      <w:b/>
                    </w:rPr>
                  </w:pPr>
                </w:p>
              </w:tc>
              <w:tc>
                <w:tcPr>
                  <w:tcW w:w="590" w:type="dxa"/>
                </w:tcPr>
                <w:p w:rsidR="00BA4990" w:rsidRDefault="00BA4990" w:rsidP="0068512D">
                  <w:pPr>
                    <w:rPr>
                      <w:b/>
                    </w:rPr>
                  </w:pPr>
                </w:p>
              </w:tc>
              <w:tc>
                <w:tcPr>
                  <w:tcW w:w="576" w:type="dxa"/>
                </w:tcPr>
                <w:p w:rsidR="00BA4990" w:rsidRDefault="00550D85" w:rsidP="00550D85">
                  <w:pPr>
                    <w:jc w:val="center"/>
                    <w:rPr>
                      <w:b/>
                    </w:rPr>
                  </w:pPr>
                  <w:r>
                    <w:rPr>
                      <w:b/>
                    </w:rPr>
                    <w:t>X</w:t>
                  </w: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90" w:type="dxa"/>
                  <w:gridSpan w:val="2"/>
                </w:tcPr>
                <w:p w:rsidR="00BA4990" w:rsidRDefault="00BA4990" w:rsidP="0068512D">
                  <w:pPr>
                    <w:rPr>
                      <w:b/>
                    </w:rPr>
                  </w:pPr>
                </w:p>
              </w:tc>
              <w:tc>
                <w:tcPr>
                  <w:tcW w:w="576" w:type="dxa"/>
                </w:tcPr>
                <w:p w:rsidR="00BA4990" w:rsidRDefault="00BA4990" w:rsidP="0068512D">
                  <w:pPr>
                    <w:rPr>
                      <w:b/>
                    </w:rPr>
                  </w:pPr>
                </w:p>
              </w:tc>
              <w:tc>
                <w:tcPr>
                  <w:tcW w:w="516" w:type="dxa"/>
                </w:tcPr>
                <w:p w:rsidR="00BA4990" w:rsidRDefault="00BA4990" w:rsidP="0068512D">
                  <w:pPr>
                    <w:rPr>
                      <w:b/>
                    </w:rPr>
                  </w:pPr>
                </w:p>
              </w:tc>
              <w:tc>
                <w:tcPr>
                  <w:tcW w:w="500" w:type="dxa"/>
                </w:tcPr>
                <w:p w:rsidR="00BA4990" w:rsidRDefault="00BA4990" w:rsidP="0068512D">
                  <w:pPr>
                    <w:rPr>
                      <w:b/>
                    </w:rPr>
                  </w:pPr>
                </w:p>
              </w:tc>
            </w:tr>
          </w:tbl>
          <w:p w:rsidR="00A44392" w:rsidRDefault="00A44392" w:rsidP="0068512D">
            <w:pPr>
              <w:shd w:val="clear" w:color="auto" w:fill="FFFFFF" w:themeFill="background1"/>
              <w:rPr>
                <w:b/>
              </w:rPr>
            </w:pPr>
          </w:p>
          <w:p w:rsidR="00550D85" w:rsidRPr="00FF4506" w:rsidRDefault="00550D85" w:rsidP="00550D85">
            <w:pPr>
              <w:shd w:val="clear" w:color="auto" w:fill="FFFFFF" w:themeFill="background1"/>
              <w:rPr>
                <w:rFonts w:ascii="Bradley Hand ITC" w:hAnsi="Bradley Hand ITC"/>
              </w:rPr>
            </w:pPr>
            <w:r w:rsidRPr="00FF4506">
              <w:rPr>
                <w:rFonts w:ascii="Bradley Hand ITC" w:hAnsi="Bradley Hand ITC"/>
              </w:rPr>
              <w:t>Day 3 – Dance class at night after school</w:t>
            </w:r>
            <w:r>
              <w:rPr>
                <w:rFonts w:ascii="Bradley Hand ITC" w:hAnsi="Bradley Hand ITC"/>
              </w:rPr>
              <w:t xml:space="preserve">/Mild coughing and </w:t>
            </w:r>
            <w:r w:rsidR="00862043">
              <w:rPr>
                <w:rFonts w:ascii="Bradley Hand ITC" w:hAnsi="Bradley Hand ITC"/>
              </w:rPr>
              <w:t xml:space="preserve">chest </w:t>
            </w:r>
            <w:r>
              <w:rPr>
                <w:rFonts w:ascii="Bradley Hand ITC" w:hAnsi="Bradley Hand ITC"/>
              </w:rPr>
              <w:t>tightness during class</w:t>
            </w:r>
          </w:p>
          <w:p w:rsidR="00550D85" w:rsidRPr="00FF4506" w:rsidRDefault="00550D85" w:rsidP="00550D85">
            <w:pPr>
              <w:shd w:val="clear" w:color="auto" w:fill="FFFFFF" w:themeFill="background1"/>
              <w:rPr>
                <w:rFonts w:ascii="Bradley Hand ITC" w:hAnsi="Bradley Hand ITC"/>
              </w:rPr>
            </w:pPr>
            <w:r w:rsidRPr="00FF4506">
              <w:rPr>
                <w:rFonts w:ascii="Bradley Hand ITC" w:hAnsi="Bradley Hand ITC"/>
              </w:rPr>
              <w:t>Day 6 – Stayed up late studying for a test</w:t>
            </w:r>
            <w:r>
              <w:rPr>
                <w:rFonts w:ascii="Bradley Hand ITC" w:hAnsi="Bradley Hand ITC"/>
              </w:rPr>
              <w:t>/woke 2-3 times during the night</w:t>
            </w:r>
          </w:p>
          <w:p w:rsidR="00550D85" w:rsidRDefault="00550D85" w:rsidP="00550D85">
            <w:pPr>
              <w:shd w:val="clear" w:color="auto" w:fill="FFFFFF" w:themeFill="background1"/>
              <w:rPr>
                <w:rFonts w:ascii="Bradley Hand ITC" w:hAnsi="Bradley Hand ITC"/>
              </w:rPr>
            </w:pPr>
            <w:r w:rsidRPr="00FF4506">
              <w:rPr>
                <w:rFonts w:ascii="Bradley Hand ITC" w:hAnsi="Bradley Hand ITC"/>
              </w:rPr>
              <w:t>Day 7 – Colder than normal outside</w:t>
            </w:r>
            <w:r>
              <w:rPr>
                <w:rFonts w:ascii="Bradley Hand ITC" w:hAnsi="Bradley Hand ITC"/>
              </w:rPr>
              <w:t xml:space="preserve"> when waiting for the bus</w:t>
            </w:r>
            <w:r w:rsidRPr="00FF4506">
              <w:rPr>
                <w:rFonts w:ascii="Bradley Hand ITC" w:hAnsi="Bradley Hand ITC"/>
              </w:rPr>
              <w:t>/brief coughing spell with wheezing at school</w:t>
            </w:r>
            <w:r w:rsidR="002B0E98">
              <w:rPr>
                <w:rFonts w:ascii="Bradley Hand ITC" w:hAnsi="Bradley Hand ITC"/>
              </w:rPr>
              <w:t>.</w:t>
            </w:r>
          </w:p>
          <w:p w:rsidR="002B0E98" w:rsidRDefault="002B0E98" w:rsidP="00550D85">
            <w:pPr>
              <w:shd w:val="clear" w:color="auto" w:fill="FFFFFF" w:themeFill="background1"/>
              <w:rPr>
                <w:rFonts w:ascii="Bradley Hand ITC" w:hAnsi="Bradley Hand ITC"/>
              </w:rPr>
            </w:pPr>
          </w:p>
          <w:p w:rsidR="002B0E98" w:rsidRPr="00FF4506" w:rsidRDefault="002B0E98" w:rsidP="00550D85">
            <w:pPr>
              <w:shd w:val="clear" w:color="auto" w:fill="FFFFFF" w:themeFill="background1"/>
              <w:rPr>
                <w:rFonts w:ascii="Bradley Hand ITC" w:hAnsi="Bradley Hand ITC"/>
              </w:rPr>
            </w:pPr>
          </w:p>
          <w:p w:rsidR="00550D85" w:rsidRDefault="00550D85" w:rsidP="0068512D">
            <w:pPr>
              <w:shd w:val="clear" w:color="auto" w:fill="FFFFFF" w:themeFill="background1"/>
              <w:rPr>
                <w:b/>
              </w:rPr>
            </w:pPr>
          </w:p>
          <w:p w:rsidR="00A44392" w:rsidRDefault="00A44392" w:rsidP="0068512D">
            <w:pPr>
              <w:shd w:val="clear" w:color="auto" w:fill="FFFFFF" w:themeFill="background1"/>
              <w:rPr>
                <w:b/>
              </w:rPr>
            </w:pPr>
            <w:r>
              <w:rPr>
                <w:b/>
              </w:rPr>
              <w:lastRenderedPageBreak/>
              <w:t>PEAK FLOW READINGS</w:t>
            </w:r>
          </w:p>
          <w:tbl>
            <w:tblPr>
              <w:tblStyle w:val="TableGrid"/>
              <w:tblW w:w="0" w:type="auto"/>
              <w:tblLook w:val="04A0" w:firstRow="1" w:lastRow="0" w:firstColumn="1" w:lastColumn="0" w:noHBand="0" w:noVBand="1"/>
            </w:tblPr>
            <w:tblGrid>
              <w:gridCol w:w="667"/>
              <w:gridCol w:w="668"/>
              <w:gridCol w:w="667"/>
              <w:gridCol w:w="668"/>
              <w:gridCol w:w="667"/>
              <w:gridCol w:w="668"/>
              <w:gridCol w:w="667"/>
              <w:gridCol w:w="668"/>
              <w:gridCol w:w="667"/>
              <w:gridCol w:w="668"/>
              <w:gridCol w:w="667"/>
              <w:gridCol w:w="668"/>
              <w:gridCol w:w="667"/>
              <w:gridCol w:w="668"/>
            </w:tblGrid>
            <w:tr w:rsidR="00550D85" w:rsidTr="00BA4990">
              <w:tc>
                <w:tcPr>
                  <w:tcW w:w="1335" w:type="dxa"/>
                  <w:gridSpan w:val="2"/>
                  <w:shd w:val="clear" w:color="auto" w:fill="1F497D" w:themeFill="text2"/>
                </w:tcPr>
                <w:p w:rsidR="00550D85" w:rsidRPr="00BA4990" w:rsidRDefault="00550D85" w:rsidP="00EA4D6E">
                  <w:pPr>
                    <w:tabs>
                      <w:tab w:val="left" w:pos="945"/>
                    </w:tabs>
                    <w:rPr>
                      <w:b/>
                      <w:color w:val="FFFFFF" w:themeColor="background1"/>
                    </w:rPr>
                  </w:pPr>
                  <w:r>
                    <w:rPr>
                      <w:b/>
                      <w:color w:val="FFFFFF" w:themeColor="background1"/>
                    </w:rPr>
                    <w:t>Day1</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Day2</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Day3</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Day4</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Day5</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Day6</w:t>
                  </w:r>
                </w:p>
              </w:tc>
              <w:tc>
                <w:tcPr>
                  <w:tcW w:w="1335" w:type="dxa"/>
                  <w:gridSpan w:val="2"/>
                  <w:shd w:val="clear" w:color="auto" w:fill="1F497D" w:themeFill="text2"/>
                </w:tcPr>
                <w:p w:rsidR="00550D85" w:rsidRPr="00BA4990" w:rsidRDefault="00550D85" w:rsidP="00EA4D6E">
                  <w:pPr>
                    <w:rPr>
                      <w:b/>
                      <w:color w:val="FFFFFF" w:themeColor="background1"/>
                    </w:rPr>
                  </w:pPr>
                  <w:r>
                    <w:rPr>
                      <w:b/>
                      <w:color w:val="FFFFFF" w:themeColor="background1"/>
                    </w:rPr>
                    <w:t>Day7</w:t>
                  </w:r>
                </w:p>
              </w:tc>
            </w:tr>
            <w:tr w:rsidR="00BA4990" w:rsidTr="00A752E9">
              <w:trPr>
                <w:trHeight w:val="287"/>
              </w:trPr>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c>
                <w:tcPr>
                  <w:tcW w:w="667"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AM</w:t>
                  </w:r>
                </w:p>
              </w:tc>
              <w:tc>
                <w:tcPr>
                  <w:tcW w:w="668" w:type="dxa"/>
                </w:tcPr>
                <w:p w:rsidR="00BA4990" w:rsidRPr="00550D85" w:rsidRDefault="00BA4990" w:rsidP="00BA4990">
                  <w:pPr>
                    <w:jc w:val="center"/>
                    <w:rPr>
                      <w:b/>
                      <w:sz w:val="18"/>
                      <w:szCs w:val="18"/>
                    </w:rPr>
                  </w:pPr>
                </w:p>
                <w:p w:rsidR="00BA4990" w:rsidRPr="00550D85" w:rsidRDefault="00BA4990" w:rsidP="00BA4990">
                  <w:pPr>
                    <w:jc w:val="center"/>
                    <w:rPr>
                      <w:b/>
                      <w:sz w:val="18"/>
                      <w:szCs w:val="18"/>
                    </w:rPr>
                  </w:pPr>
                  <w:r w:rsidRPr="00550D85">
                    <w:rPr>
                      <w:b/>
                      <w:sz w:val="18"/>
                      <w:szCs w:val="18"/>
                    </w:rPr>
                    <w:t>PM</w:t>
                  </w:r>
                </w:p>
              </w:tc>
            </w:tr>
            <w:tr w:rsidR="00BA4990" w:rsidTr="00CE27D6">
              <w:trPr>
                <w:trHeight w:val="70"/>
              </w:trPr>
              <w:tc>
                <w:tcPr>
                  <w:tcW w:w="667" w:type="dxa"/>
                </w:tcPr>
                <w:p w:rsidR="00BA4990" w:rsidRPr="00550D85" w:rsidRDefault="00550D85" w:rsidP="00550D85">
                  <w:pPr>
                    <w:jc w:val="center"/>
                    <w:rPr>
                      <w:b/>
                      <w:sz w:val="18"/>
                      <w:szCs w:val="18"/>
                    </w:rPr>
                  </w:pPr>
                  <w:r w:rsidRPr="00A752E9">
                    <w:rPr>
                      <w:b/>
                      <w:color w:val="00B050"/>
                      <w:sz w:val="18"/>
                      <w:szCs w:val="18"/>
                    </w:rPr>
                    <w:t>250</w:t>
                  </w:r>
                </w:p>
              </w:tc>
              <w:tc>
                <w:tcPr>
                  <w:tcW w:w="668" w:type="dxa"/>
                </w:tcPr>
                <w:p w:rsidR="00BA4990" w:rsidRPr="00550D85" w:rsidRDefault="00550D85" w:rsidP="00550D85">
                  <w:pPr>
                    <w:jc w:val="center"/>
                    <w:rPr>
                      <w:b/>
                      <w:sz w:val="18"/>
                      <w:szCs w:val="18"/>
                    </w:rPr>
                  </w:pPr>
                  <w:r w:rsidRPr="00CE27D6">
                    <w:rPr>
                      <w:b/>
                      <w:color w:val="FF0000"/>
                      <w:sz w:val="18"/>
                      <w:szCs w:val="18"/>
                    </w:rPr>
                    <w:t>210</w:t>
                  </w:r>
                </w:p>
              </w:tc>
              <w:tc>
                <w:tcPr>
                  <w:tcW w:w="667" w:type="dxa"/>
                </w:tcPr>
                <w:p w:rsidR="00BA4990" w:rsidRPr="00550D85" w:rsidRDefault="00550D85" w:rsidP="00550D85">
                  <w:pPr>
                    <w:jc w:val="center"/>
                    <w:rPr>
                      <w:b/>
                      <w:sz w:val="18"/>
                      <w:szCs w:val="18"/>
                    </w:rPr>
                  </w:pPr>
                  <w:r w:rsidRPr="00A752E9">
                    <w:rPr>
                      <w:b/>
                      <w:color w:val="00B050"/>
                      <w:sz w:val="18"/>
                      <w:szCs w:val="18"/>
                    </w:rPr>
                    <w:t>240</w:t>
                  </w:r>
                </w:p>
              </w:tc>
              <w:tc>
                <w:tcPr>
                  <w:tcW w:w="668" w:type="dxa"/>
                </w:tcPr>
                <w:p w:rsidR="00BA4990" w:rsidRPr="00550D85" w:rsidRDefault="00550D85" w:rsidP="00550D85">
                  <w:pPr>
                    <w:jc w:val="center"/>
                    <w:rPr>
                      <w:b/>
                      <w:sz w:val="18"/>
                      <w:szCs w:val="18"/>
                    </w:rPr>
                  </w:pPr>
                  <w:r w:rsidRPr="00A752E9">
                    <w:rPr>
                      <w:b/>
                      <w:color w:val="00B050"/>
                      <w:sz w:val="18"/>
                      <w:szCs w:val="18"/>
                    </w:rPr>
                    <w:t>255</w:t>
                  </w:r>
                </w:p>
              </w:tc>
              <w:tc>
                <w:tcPr>
                  <w:tcW w:w="667" w:type="dxa"/>
                </w:tcPr>
                <w:p w:rsidR="00BA4990" w:rsidRPr="00550D85" w:rsidRDefault="00550D85" w:rsidP="00550D85">
                  <w:pPr>
                    <w:jc w:val="center"/>
                    <w:rPr>
                      <w:b/>
                      <w:sz w:val="18"/>
                      <w:szCs w:val="18"/>
                    </w:rPr>
                  </w:pPr>
                  <w:r w:rsidRPr="00A752E9">
                    <w:rPr>
                      <w:b/>
                      <w:color w:val="00B050"/>
                      <w:sz w:val="18"/>
                      <w:szCs w:val="18"/>
                    </w:rPr>
                    <w:t>240</w:t>
                  </w:r>
                </w:p>
              </w:tc>
              <w:tc>
                <w:tcPr>
                  <w:tcW w:w="668" w:type="dxa"/>
                </w:tcPr>
                <w:p w:rsidR="00BA4990" w:rsidRPr="00A752E9" w:rsidRDefault="00550D85" w:rsidP="00550D85">
                  <w:pPr>
                    <w:jc w:val="center"/>
                    <w:rPr>
                      <w:b/>
                      <w:color w:val="FF0000"/>
                      <w:sz w:val="18"/>
                      <w:szCs w:val="18"/>
                    </w:rPr>
                  </w:pPr>
                  <w:r w:rsidRPr="00A752E9">
                    <w:rPr>
                      <w:b/>
                      <w:color w:val="FF0000"/>
                      <w:sz w:val="18"/>
                      <w:szCs w:val="18"/>
                    </w:rPr>
                    <w:t>150</w:t>
                  </w:r>
                </w:p>
              </w:tc>
              <w:tc>
                <w:tcPr>
                  <w:tcW w:w="667" w:type="dxa"/>
                </w:tcPr>
                <w:p w:rsidR="00BA4990" w:rsidRPr="00550D85" w:rsidRDefault="00550D85" w:rsidP="00550D85">
                  <w:pPr>
                    <w:jc w:val="center"/>
                    <w:rPr>
                      <w:b/>
                      <w:sz w:val="18"/>
                      <w:szCs w:val="18"/>
                    </w:rPr>
                  </w:pPr>
                  <w:r w:rsidRPr="00A752E9">
                    <w:rPr>
                      <w:b/>
                      <w:color w:val="FFFF00"/>
                      <w:sz w:val="18"/>
                      <w:szCs w:val="18"/>
                    </w:rPr>
                    <w:t>185</w:t>
                  </w:r>
                </w:p>
              </w:tc>
              <w:tc>
                <w:tcPr>
                  <w:tcW w:w="668" w:type="dxa"/>
                </w:tcPr>
                <w:p w:rsidR="00BA4990" w:rsidRPr="00550D85" w:rsidRDefault="00550D85" w:rsidP="00550D85">
                  <w:pPr>
                    <w:jc w:val="center"/>
                    <w:rPr>
                      <w:b/>
                      <w:sz w:val="18"/>
                      <w:szCs w:val="18"/>
                    </w:rPr>
                  </w:pPr>
                  <w:r w:rsidRPr="00A752E9">
                    <w:rPr>
                      <w:b/>
                      <w:color w:val="00B050"/>
                      <w:sz w:val="18"/>
                      <w:szCs w:val="18"/>
                    </w:rPr>
                    <w:t>245</w:t>
                  </w:r>
                </w:p>
              </w:tc>
              <w:tc>
                <w:tcPr>
                  <w:tcW w:w="667" w:type="dxa"/>
                </w:tcPr>
                <w:p w:rsidR="00BA4990" w:rsidRPr="00550D85" w:rsidRDefault="00550D85" w:rsidP="00550D85">
                  <w:pPr>
                    <w:jc w:val="center"/>
                    <w:rPr>
                      <w:b/>
                      <w:sz w:val="18"/>
                      <w:szCs w:val="18"/>
                    </w:rPr>
                  </w:pPr>
                  <w:r w:rsidRPr="00550D85">
                    <w:rPr>
                      <w:b/>
                      <w:sz w:val="18"/>
                      <w:szCs w:val="18"/>
                    </w:rPr>
                    <w:t>275</w:t>
                  </w:r>
                </w:p>
              </w:tc>
              <w:tc>
                <w:tcPr>
                  <w:tcW w:w="668" w:type="dxa"/>
                </w:tcPr>
                <w:p w:rsidR="00BA4990" w:rsidRPr="00550D85" w:rsidRDefault="00A752E9" w:rsidP="00A752E9">
                  <w:pPr>
                    <w:tabs>
                      <w:tab w:val="center" w:pos="226"/>
                    </w:tabs>
                    <w:rPr>
                      <w:b/>
                      <w:sz w:val="18"/>
                      <w:szCs w:val="18"/>
                    </w:rPr>
                  </w:pPr>
                  <w:r w:rsidRPr="00A752E9">
                    <w:rPr>
                      <w:b/>
                      <w:color w:val="00B050"/>
                      <w:sz w:val="18"/>
                      <w:szCs w:val="18"/>
                    </w:rPr>
                    <w:tab/>
                  </w:r>
                  <w:r w:rsidR="00550D85" w:rsidRPr="00A752E9">
                    <w:rPr>
                      <w:b/>
                      <w:color w:val="00B050"/>
                      <w:sz w:val="18"/>
                      <w:szCs w:val="18"/>
                    </w:rPr>
                    <w:t>255</w:t>
                  </w:r>
                </w:p>
              </w:tc>
              <w:tc>
                <w:tcPr>
                  <w:tcW w:w="667" w:type="dxa"/>
                </w:tcPr>
                <w:p w:rsidR="00BA4990" w:rsidRPr="00550D85" w:rsidRDefault="00A752E9" w:rsidP="00A752E9">
                  <w:pPr>
                    <w:tabs>
                      <w:tab w:val="center" w:pos="225"/>
                    </w:tabs>
                    <w:rPr>
                      <w:b/>
                      <w:sz w:val="18"/>
                      <w:szCs w:val="18"/>
                    </w:rPr>
                  </w:pPr>
                  <w:r w:rsidRPr="00A752E9">
                    <w:rPr>
                      <w:b/>
                      <w:color w:val="00B050"/>
                      <w:sz w:val="18"/>
                      <w:szCs w:val="18"/>
                    </w:rPr>
                    <w:tab/>
                  </w:r>
                  <w:r w:rsidR="00550D85" w:rsidRPr="00A752E9">
                    <w:rPr>
                      <w:b/>
                      <w:color w:val="00B050"/>
                      <w:sz w:val="18"/>
                      <w:szCs w:val="18"/>
                    </w:rPr>
                    <w:t>230</w:t>
                  </w:r>
                </w:p>
              </w:tc>
              <w:tc>
                <w:tcPr>
                  <w:tcW w:w="668" w:type="dxa"/>
                </w:tcPr>
                <w:p w:rsidR="00BA4990" w:rsidRPr="00550D85" w:rsidRDefault="00550D85" w:rsidP="00550D85">
                  <w:pPr>
                    <w:jc w:val="center"/>
                    <w:rPr>
                      <w:b/>
                      <w:sz w:val="18"/>
                      <w:szCs w:val="18"/>
                    </w:rPr>
                  </w:pPr>
                  <w:r w:rsidRPr="00A752E9">
                    <w:rPr>
                      <w:b/>
                      <w:color w:val="FF0000"/>
                      <w:sz w:val="18"/>
                      <w:szCs w:val="18"/>
                    </w:rPr>
                    <w:t>200</w:t>
                  </w:r>
                </w:p>
              </w:tc>
              <w:tc>
                <w:tcPr>
                  <w:tcW w:w="667" w:type="dxa"/>
                </w:tcPr>
                <w:p w:rsidR="00BA4990" w:rsidRPr="00550D85" w:rsidRDefault="00550D85" w:rsidP="00550D85">
                  <w:pPr>
                    <w:jc w:val="center"/>
                    <w:rPr>
                      <w:b/>
                      <w:sz w:val="18"/>
                      <w:szCs w:val="18"/>
                    </w:rPr>
                  </w:pPr>
                  <w:r w:rsidRPr="00A752E9">
                    <w:rPr>
                      <w:b/>
                      <w:color w:val="00B050"/>
                      <w:sz w:val="18"/>
                      <w:szCs w:val="18"/>
                    </w:rPr>
                    <w:t>230</w:t>
                  </w:r>
                </w:p>
              </w:tc>
              <w:tc>
                <w:tcPr>
                  <w:tcW w:w="668" w:type="dxa"/>
                </w:tcPr>
                <w:p w:rsidR="00BA4990" w:rsidRPr="00550D85" w:rsidRDefault="00550D85" w:rsidP="00550D85">
                  <w:pPr>
                    <w:jc w:val="center"/>
                    <w:rPr>
                      <w:b/>
                      <w:sz w:val="18"/>
                      <w:szCs w:val="18"/>
                    </w:rPr>
                  </w:pPr>
                  <w:r w:rsidRPr="00A752E9">
                    <w:rPr>
                      <w:b/>
                      <w:color w:val="FF0000"/>
                      <w:sz w:val="18"/>
                      <w:szCs w:val="18"/>
                    </w:rPr>
                    <w:t>200</w:t>
                  </w:r>
                </w:p>
              </w:tc>
            </w:tr>
          </w:tbl>
          <w:p w:rsidR="00B92DD0" w:rsidRDefault="00B92DD0" w:rsidP="0068512D">
            <w:pPr>
              <w:shd w:val="clear" w:color="auto" w:fill="FFFFFF" w:themeFill="background1"/>
              <w:rPr>
                <w:b/>
              </w:rPr>
            </w:pPr>
          </w:p>
          <w:p w:rsidR="00C35EFD" w:rsidRPr="00FF4506" w:rsidRDefault="00C35EFD" w:rsidP="0068512D">
            <w:pPr>
              <w:shd w:val="clear" w:color="auto" w:fill="FFFFFF" w:themeFill="background1"/>
              <w:rPr>
                <w:b/>
              </w:rPr>
            </w:pPr>
            <w:r>
              <w:rPr>
                <w:noProof/>
              </w:rPr>
              <w:drawing>
                <wp:inline distT="0" distB="0" distL="0" distR="0" wp14:anchorId="4A6BEDCA" wp14:editId="298E493B">
                  <wp:extent cx="5695950" cy="3695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4506" w:rsidRDefault="00FF4506" w:rsidP="0068512D">
            <w:pPr>
              <w:shd w:val="clear" w:color="auto" w:fill="FFFFFF" w:themeFill="background1"/>
            </w:pPr>
          </w:p>
          <w:p w:rsidR="004210E1" w:rsidRPr="004069D0" w:rsidRDefault="004069D0" w:rsidP="004210E1">
            <w:pPr>
              <w:shd w:val="clear" w:color="auto" w:fill="FFFFFF" w:themeFill="background1"/>
              <w:rPr>
                <w:b/>
              </w:rPr>
            </w:pPr>
            <w:r w:rsidRPr="004069D0">
              <w:rPr>
                <w:b/>
              </w:rPr>
              <w:t>Peak Flow Ranges</w:t>
            </w:r>
          </w:p>
          <w:p w:rsidR="00550D85" w:rsidRDefault="002B0E98" w:rsidP="004210E1">
            <w:pPr>
              <w:shd w:val="clear" w:color="auto" w:fill="FFFFFF" w:themeFill="background1"/>
            </w:pPr>
            <w:r>
              <w:rPr>
                <w:b/>
                <w:color w:val="00B050"/>
              </w:rPr>
              <w:t xml:space="preserve">Green Zone (80-100% of Peak Flow Rate)- </w:t>
            </w:r>
            <w:r w:rsidR="008775EE">
              <w:t xml:space="preserve">214-267 </w:t>
            </w:r>
          </w:p>
          <w:p w:rsidR="008775EE" w:rsidRDefault="008775EE" w:rsidP="004210E1">
            <w:pPr>
              <w:shd w:val="clear" w:color="auto" w:fill="FFFFFF" w:themeFill="background1"/>
            </w:pPr>
            <w:r w:rsidRPr="008775EE">
              <w:rPr>
                <w:b/>
                <w:color w:val="FFFF00"/>
              </w:rPr>
              <w:t>Yellow Zone (50-80%)-</w:t>
            </w:r>
            <w:r w:rsidRPr="008775EE">
              <w:rPr>
                <w:color w:val="FFFF00"/>
              </w:rPr>
              <w:t xml:space="preserve"> </w:t>
            </w:r>
            <w:r>
              <w:t>134-213</w:t>
            </w:r>
          </w:p>
          <w:p w:rsidR="008775EE" w:rsidRPr="008775EE" w:rsidRDefault="008775EE" w:rsidP="004210E1">
            <w:pPr>
              <w:shd w:val="clear" w:color="auto" w:fill="FFFFFF" w:themeFill="background1"/>
            </w:pPr>
            <w:r>
              <w:rPr>
                <w:b/>
                <w:color w:val="FF0000"/>
              </w:rPr>
              <w:t xml:space="preserve">Red Zone (&lt;50%)- </w:t>
            </w:r>
            <w:r>
              <w:t xml:space="preserve">&lt;212 </w:t>
            </w:r>
          </w:p>
          <w:p w:rsidR="00550D85" w:rsidRDefault="00550D85" w:rsidP="004210E1">
            <w:pPr>
              <w:shd w:val="clear" w:color="auto" w:fill="FFFFFF" w:themeFill="background1"/>
              <w:rPr>
                <w:b/>
              </w:rPr>
            </w:pPr>
          </w:p>
          <w:p w:rsidR="00FF4506" w:rsidRDefault="005630D6" w:rsidP="004210E1">
            <w:pPr>
              <w:shd w:val="clear" w:color="auto" w:fill="FFFFFF" w:themeFill="background1"/>
              <w:rPr>
                <w:b/>
              </w:rPr>
            </w:pPr>
            <w:r w:rsidRPr="005630D6">
              <w:rPr>
                <w:b/>
              </w:rPr>
              <w:t>Explanation of Results</w:t>
            </w:r>
          </w:p>
          <w:p w:rsidR="00416D16" w:rsidRDefault="00416D16" w:rsidP="004210E1">
            <w:pPr>
              <w:shd w:val="clear" w:color="auto" w:fill="FFFFFF" w:themeFill="background1"/>
            </w:pPr>
            <w:r>
              <w:t>Green Zone-all is fine</w:t>
            </w:r>
          </w:p>
          <w:p w:rsidR="00416D16" w:rsidRDefault="00416D16" w:rsidP="004210E1">
            <w:pPr>
              <w:shd w:val="clear" w:color="auto" w:fill="FFFFFF" w:themeFill="background1"/>
            </w:pPr>
            <w:r>
              <w:t>Yellow Zone- take caution</w:t>
            </w:r>
          </w:p>
          <w:p w:rsidR="00416D16" w:rsidRDefault="00416D16" w:rsidP="004210E1">
            <w:pPr>
              <w:shd w:val="clear" w:color="auto" w:fill="FFFFFF" w:themeFill="background1"/>
            </w:pPr>
            <w:r>
              <w:t>Red Zone- Medical Alert</w:t>
            </w:r>
          </w:p>
          <w:p w:rsidR="0019406C" w:rsidRPr="00416D16" w:rsidRDefault="0019406C" w:rsidP="004210E1">
            <w:pPr>
              <w:shd w:val="clear" w:color="auto" w:fill="FFFFFF" w:themeFill="background1"/>
            </w:pPr>
          </w:p>
          <w:p w:rsidR="00B92DD0" w:rsidRDefault="00416D16" w:rsidP="004210E1">
            <w:pPr>
              <w:shd w:val="clear" w:color="auto" w:fill="FFFFFF" w:themeFill="background1"/>
            </w:pPr>
            <w:r>
              <w:t xml:space="preserve">During times of coughing and breathing problems, her peak flow aka ability to breathe out air, is in the red, </w:t>
            </w:r>
            <w:r w:rsidR="00152F58">
              <w:t xml:space="preserve">dangerous zone. This should be taken extreme caution. For example, on day 3, she experienced coughing and breathing problems after exercise. This </w:t>
            </w:r>
            <w:r w:rsidR="002D608C">
              <w:t>made</w:t>
            </w:r>
            <w:r w:rsidR="00152F58">
              <w:t xml:space="preserve"> her levels dangerously low. Each time that she hit the red zone, she experienced coughing fits and tightness in her chest.</w:t>
            </w:r>
            <w:r w:rsidR="002D608C">
              <w:t xml:space="preserve"> Also, on day 6, she got less sleep, making her more sensitive and therefore, triggering her asthma. She reached the red zone at this time. On day 7, she was exposed to the cold temperature, causing her lungs to contract.</w:t>
            </w:r>
            <w:r w:rsidR="00152F58">
              <w:t xml:space="preserve"> This is because of the inability to exhale air out of her lungs.</w:t>
            </w:r>
          </w:p>
          <w:p w:rsidR="00152F58" w:rsidRDefault="00152F58" w:rsidP="004210E1">
            <w:pPr>
              <w:shd w:val="clear" w:color="auto" w:fill="FFFFFF" w:themeFill="background1"/>
            </w:pPr>
          </w:p>
          <w:p w:rsidR="00152F58" w:rsidRDefault="00152F58" w:rsidP="004210E1">
            <w:pPr>
              <w:shd w:val="clear" w:color="auto" w:fill="FFFFFF" w:themeFill="background1"/>
            </w:pPr>
          </w:p>
          <w:p w:rsidR="00B92DD0" w:rsidRDefault="00B92DD0" w:rsidP="004210E1">
            <w:pPr>
              <w:shd w:val="clear" w:color="auto" w:fill="FFFFFF" w:themeFill="background1"/>
              <w:rPr>
                <w:b/>
              </w:rPr>
            </w:pPr>
            <w:bookmarkStart w:id="0" w:name="_GoBack"/>
            <w:bookmarkEnd w:id="0"/>
          </w:p>
          <w:p w:rsidR="004210E1" w:rsidRPr="00412129" w:rsidRDefault="00FF4506" w:rsidP="004210E1">
            <w:pPr>
              <w:shd w:val="clear" w:color="auto" w:fill="FFFFFF" w:themeFill="background1"/>
              <w:rPr>
                <w:b/>
              </w:rPr>
            </w:pPr>
            <w:r w:rsidRPr="00412129">
              <w:rPr>
                <w:b/>
              </w:rPr>
              <w:t>R</w:t>
            </w:r>
            <w:r w:rsidR="004210E1" w:rsidRPr="00412129">
              <w:rPr>
                <w:b/>
              </w:rPr>
              <w:t>ecommendations</w:t>
            </w:r>
          </w:p>
          <w:p w:rsidR="001D2D01" w:rsidRPr="00096333" w:rsidRDefault="00DB0C9C" w:rsidP="0068512D">
            <w:pPr>
              <w:shd w:val="clear" w:color="auto" w:fill="FFFFFF" w:themeFill="background1"/>
              <w:rPr>
                <w:rFonts w:ascii="Bradley Hand ITC" w:hAnsi="Bradley Hand ITC"/>
              </w:rPr>
            </w:pPr>
            <w:r w:rsidRPr="00B92DD0">
              <w:rPr>
                <w:rFonts w:ascii="Bradley Hand ITC" w:hAnsi="Bradley Hand ITC"/>
              </w:rPr>
              <w:t>Melissa will complete spirometry testing</w:t>
            </w:r>
            <w:r w:rsidR="00412129" w:rsidRPr="00B92DD0">
              <w:rPr>
                <w:rFonts w:ascii="Bradley Hand ITC" w:hAnsi="Bradley Hand ITC"/>
              </w:rPr>
              <w:t xml:space="preserve"> to test overall lung function</w:t>
            </w:r>
            <w:r w:rsidRPr="00B92DD0">
              <w:rPr>
                <w:rFonts w:ascii="Bradley Hand ITC" w:hAnsi="Bradley Hand ITC"/>
              </w:rPr>
              <w:t xml:space="preserve">. Patient was also given an inhaler of </w:t>
            </w:r>
            <w:r w:rsidR="00096333">
              <w:rPr>
                <w:rFonts w:ascii="Bradley Hand ITC" w:hAnsi="Bradley Hand ITC"/>
              </w:rPr>
              <w:t>a “</w:t>
            </w:r>
            <w:r w:rsidRPr="00B92DD0">
              <w:rPr>
                <w:rFonts w:ascii="Bradley Hand ITC" w:hAnsi="Bradley Hand ITC"/>
              </w:rPr>
              <w:t>rescue medication</w:t>
            </w:r>
            <w:r w:rsidR="00096333">
              <w:rPr>
                <w:rFonts w:ascii="Bradley Hand ITC" w:hAnsi="Bradley Hand ITC"/>
              </w:rPr>
              <w:t>”</w:t>
            </w:r>
            <w:r w:rsidRPr="00B92DD0">
              <w:rPr>
                <w:rFonts w:ascii="Bradley Hand ITC" w:hAnsi="Bradley Hand ITC"/>
              </w:rPr>
              <w:t xml:space="preserve"> to ta</w:t>
            </w:r>
            <w:r w:rsidR="00412129" w:rsidRPr="00B92DD0">
              <w:rPr>
                <w:rFonts w:ascii="Bradley Hand ITC" w:hAnsi="Bradley Hand ITC"/>
              </w:rPr>
              <w:t>ke if wheezing</w:t>
            </w:r>
            <w:r w:rsidR="004069D0">
              <w:rPr>
                <w:rFonts w:ascii="Bradley Hand ITC" w:hAnsi="Bradley Hand ITC"/>
              </w:rPr>
              <w:t xml:space="preserve"> or coughing</w:t>
            </w:r>
            <w:r w:rsidR="00412129" w:rsidRPr="00B92DD0">
              <w:rPr>
                <w:rFonts w:ascii="Bradley Hand ITC" w:hAnsi="Bradley Hand ITC"/>
              </w:rPr>
              <w:t xml:space="preserve"> </w:t>
            </w:r>
            <w:r w:rsidR="004069D0">
              <w:rPr>
                <w:rFonts w:ascii="Bradley Hand ITC" w:hAnsi="Bradley Hand ITC"/>
              </w:rPr>
              <w:t>keeps her from taking normal breaths</w:t>
            </w:r>
            <w:r w:rsidR="00412129" w:rsidRPr="00B92DD0">
              <w:rPr>
                <w:rFonts w:ascii="Bradley Hand ITC" w:hAnsi="Bradley Hand ITC"/>
              </w:rPr>
              <w:t xml:space="preserve">. </w:t>
            </w:r>
            <w:r w:rsidR="00211171" w:rsidRPr="00B92DD0">
              <w:rPr>
                <w:rFonts w:ascii="Bradley Hand ITC" w:hAnsi="Bradley Hand ITC"/>
              </w:rPr>
              <w:t xml:space="preserve">Patient will report back </w:t>
            </w:r>
            <w:r w:rsidR="00B92DD0" w:rsidRPr="00B92DD0">
              <w:rPr>
                <w:rFonts w:ascii="Bradley Hand ITC" w:hAnsi="Bradley Hand ITC"/>
              </w:rPr>
              <w:t xml:space="preserve">on response to this medication at the next visit. </w:t>
            </w:r>
          </w:p>
          <w:p w:rsidR="001D2D01" w:rsidRDefault="001D2D01" w:rsidP="0068512D">
            <w:pPr>
              <w:shd w:val="clear" w:color="auto" w:fill="FFFFFF" w:themeFill="background1"/>
            </w:pPr>
          </w:p>
        </w:tc>
      </w:tr>
    </w:tbl>
    <w:p w:rsidR="00717411" w:rsidRPr="00263134" w:rsidRDefault="00717411" w:rsidP="00263134"/>
    <w:sectPr w:rsidR="00717411" w:rsidRPr="00263134" w:rsidSect="0039771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1C" w:rsidRDefault="007A1F1C">
      <w:r>
        <w:separator/>
      </w:r>
    </w:p>
    <w:p w:rsidR="007A1F1C" w:rsidRDefault="007A1F1C"/>
    <w:p w:rsidR="007A1F1C" w:rsidRDefault="007A1F1C"/>
  </w:endnote>
  <w:endnote w:type="continuationSeparator" w:id="0">
    <w:p w:rsidR="007A1F1C" w:rsidRDefault="007A1F1C">
      <w:r>
        <w:continuationSeparator/>
      </w:r>
    </w:p>
    <w:p w:rsidR="007A1F1C" w:rsidRDefault="007A1F1C"/>
    <w:p w:rsidR="007A1F1C" w:rsidRDefault="007A1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5" w:rsidRDefault="00AA1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D9" w:rsidRDefault="007152D9" w:rsidP="007152D9">
    <w:pPr>
      <w:jc w:val="right"/>
      <w:rPr>
        <w:sz w:val="20"/>
        <w:szCs w:val="20"/>
      </w:rPr>
    </w:pPr>
    <w:r>
      <w:rPr>
        <w:rFonts w:cs="Arial"/>
        <w:sz w:val="20"/>
        <w:szCs w:val="20"/>
      </w:rPr>
      <w:t>©</w:t>
    </w:r>
    <w:r>
      <w:rPr>
        <w:sz w:val="20"/>
        <w:szCs w:val="20"/>
      </w:rPr>
      <w:t xml:space="preserve"> </w:t>
    </w:r>
    <w:r w:rsidR="007940EC">
      <w:rPr>
        <w:sz w:val="20"/>
        <w:szCs w:val="20"/>
      </w:rPr>
      <w:t>2014</w:t>
    </w:r>
    <w:r>
      <w:rPr>
        <w:sz w:val="20"/>
        <w:szCs w:val="20"/>
      </w:rPr>
      <w:t xml:space="preserve"> Project Lead The Way, Inc.</w:t>
    </w:r>
  </w:p>
  <w:p w:rsidR="00396200" w:rsidRDefault="00BD0962" w:rsidP="007152D9">
    <w:pPr>
      <w:pStyle w:val="Footer"/>
    </w:pPr>
    <w:r w:rsidRPr="00AA17E5">
      <w:rPr>
        <w:rFonts w:ascii="Helvetica" w:hAnsi="Helvetica" w:cs="Helvetica"/>
        <w:color w:val="000000" w:themeColor="text1"/>
        <w:szCs w:val="20"/>
      </w:rPr>
      <w:t>Human Body Systems</w:t>
    </w:r>
    <w:r w:rsidR="007152D9" w:rsidRPr="00AA17E5">
      <w:rPr>
        <w:color w:val="000000" w:themeColor="text1"/>
      </w:rPr>
      <w:t xml:space="preserve"> </w:t>
    </w:r>
    <w:r w:rsidR="006317CD">
      <w:t xml:space="preserve">Activity 3.3.1 </w:t>
    </w:r>
    <w:r w:rsidR="004069D0">
      <w:t>Medical History – Visit #2</w:t>
    </w:r>
    <w:r w:rsidR="006317CD">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F53730">
      <w:rPr>
        <w:noProof/>
      </w:rPr>
      <w:t>1</w:t>
    </w:r>
    <w:r w:rsidR="003962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5" w:rsidRDefault="00AA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1C" w:rsidRDefault="007A1F1C">
      <w:r>
        <w:separator/>
      </w:r>
    </w:p>
    <w:p w:rsidR="007A1F1C" w:rsidRDefault="007A1F1C"/>
    <w:p w:rsidR="007A1F1C" w:rsidRDefault="007A1F1C"/>
  </w:footnote>
  <w:footnote w:type="continuationSeparator" w:id="0">
    <w:p w:rsidR="007A1F1C" w:rsidRDefault="007A1F1C">
      <w:r>
        <w:continuationSeparator/>
      </w:r>
    </w:p>
    <w:p w:rsidR="007A1F1C" w:rsidRDefault="007A1F1C"/>
    <w:p w:rsidR="007A1F1C" w:rsidRDefault="007A1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7A1F1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5" w:rsidRDefault="00AA1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7A1F1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8"/>
  </w:num>
  <w:num w:numId="6">
    <w:abstractNumId w:val="39"/>
  </w:num>
  <w:num w:numId="7">
    <w:abstractNumId w:val="16"/>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8"/>
  </w:num>
  <w:num w:numId="22">
    <w:abstractNumId w:val="9"/>
  </w:num>
  <w:num w:numId="23">
    <w:abstractNumId w:val="27"/>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C9"/>
    <w:rsid w:val="00000789"/>
    <w:rsid w:val="00004E21"/>
    <w:rsid w:val="0000623E"/>
    <w:rsid w:val="000107D0"/>
    <w:rsid w:val="0001126E"/>
    <w:rsid w:val="00014133"/>
    <w:rsid w:val="00021A34"/>
    <w:rsid w:val="00022723"/>
    <w:rsid w:val="00033B85"/>
    <w:rsid w:val="00033C79"/>
    <w:rsid w:val="0003526D"/>
    <w:rsid w:val="000378EC"/>
    <w:rsid w:val="00040B76"/>
    <w:rsid w:val="00040B8A"/>
    <w:rsid w:val="00041584"/>
    <w:rsid w:val="000520C0"/>
    <w:rsid w:val="00061B7A"/>
    <w:rsid w:val="000628AB"/>
    <w:rsid w:val="00063594"/>
    <w:rsid w:val="0006476E"/>
    <w:rsid w:val="000663A8"/>
    <w:rsid w:val="00070F7C"/>
    <w:rsid w:val="00072F1C"/>
    <w:rsid w:val="00076DE6"/>
    <w:rsid w:val="00077302"/>
    <w:rsid w:val="00081943"/>
    <w:rsid w:val="00081CA4"/>
    <w:rsid w:val="0008482A"/>
    <w:rsid w:val="00085987"/>
    <w:rsid w:val="00086307"/>
    <w:rsid w:val="00086311"/>
    <w:rsid w:val="00093E87"/>
    <w:rsid w:val="00096333"/>
    <w:rsid w:val="000A793D"/>
    <w:rsid w:val="000B394E"/>
    <w:rsid w:val="000B6392"/>
    <w:rsid w:val="000C2D0C"/>
    <w:rsid w:val="000C553A"/>
    <w:rsid w:val="000D0819"/>
    <w:rsid w:val="000D664D"/>
    <w:rsid w:val="000E0221"/>
    <w:rsid w:val="000E4903"/>
    <w:rsid w:val="000E7D0C"/>
    <w:rsid w:val="000F3603"/>
    <w:rsid w:val="000F57D4"/>
    <w:rsid w:val="00100EE1"/>
    <w:rsid w:val="00102C57"/>
    <w:rsid w:val="00114CE5"/>
    <w:rsid w:val="00115D40"/>
    <w:rsid w:val="001238FD"/>
    <w:rsid w:val="0012438D"/>
    <w:rsid w:val="00124B28"/>
    <w:rsid w:val="0013198A"/>
    <w:rsid w:val="00141C43"/>
    <w:rsid w:val="0014471F"/>
    <w:rsid w:val="00145FF3"/>
    <w:rsid w:val="0014765B"/>
    <w:rsid w:val="0015189F"/>
    <w:rsid w:val="00152F58"/>
    <w:rsid w:val="00165798"/>
    <w:rsid w:val="0016715E"/>
    <w:rsid w:val="00173174"/>
    <w:rsid w:val="0017545E"/>
    <w:rsid w:val="00175EB9"/>
    <w:rsid w:val="00186354"/>
    <w:rsid w:val="00190E73"/>
    <w:rsid w:val="0019344C"/>
    <w:rsid w:val="00193E61"/>
    <w:rsid w:val="0019406C"/>
    <w:rsid w:val="00196FD5"/>
    <w:rsid w:val="00197928"/>
    <w:rsid w:val="001A48D2"/>
    <w:rsid w:val="001A6573"/>
    <w:rsid w:val="001C0049"/>
    <w:rsid w:val="001C0CBF"/>
    <w:rsid w:val="001C6033"/>
    <w:rsid w:val="001D2D01"/>
    <w:rsid w:val="001D4156"/>
    <w:rsid w:val="001D73CA"/>
    <w:rsid w:val="001E03FE"/>
    <w:rsid w:val="001E20D8"/>
    <w:rsid w:val="001F077C"/>
    <w:rsid w:val="00202621"/>
    <w:rsid w:val="002033F3"/>
    <w:rsid w:val="00211171"/>
    <w:rsid w:val="002116CA"/>
    <w:rsid w:val="002156F7"/>
    <w:rsid w:val="00217F09"/>
    <w:rsid w:val="00224118"/>
    <w:rsid w:val="00224FF5"/>
    <w:rsid w:val="00225368"/>
    <w:rsid w:val="00230889"/>
    <w:rsid w:val="00234CF8"/>
    <w:rsid w:val="00235482"/>
    <w:rsid w:val="00241359"/>
    <w:rsid w:val="00245363"/>
    <w:rsid w:val="00245CA9"/>
    <w:rsid w:val="00250BAA"/>
    <w:rsid w:val="00252260"/>
    <w:rsid w:val="00254407"/>
    <w:rsid w:val="00256201"/>
    <w:rsid w:val="00263134"/>
    <w:rsid w:val="00266517"/>
    <w:rsid w:val="00266958"/>
    <w:rsid w:val="00274F45"/>
    <w:rsid w:val="0027539B"/>
    <w:rsid w:val="00277856"/>
    <w:rsid w:val="00283F6E"/>
    <w:rsid w:val="00283FE3"/>
    <w:rsid w:val="002856A1"/>
    <w:rsid w:val="002936B0"/>
    <w:rsid w:val="002940C1"/>
    <w:rsid w:val="00297EF3"/>
    <w:rsid w:val="002B0DB9"/>
    <w:rsid w:val="002B0E98"/>
    <w:rsid w:val="002C35D6"/>
    <w:rsid w:val="002C6852"/>
    <w:rsid w:val="002D2896"/>
    <w:rsid w:val="002D290F"/>
    <w:rsid w:val="002D3A71"/>
    <w:rsid w:val="002D608C"/>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218E"/>
    <w:rsid w:val="003742ED"/>
    <w:rsid w:val="00375492"/>
    <w:rsid w:val="00396200"/>
    <w:rsid w:val="0039755C"/>
    <w:rsid w:val="0039771C"/>
    <w:rsid w:val="003A1697"/>
    <w:rsid w:val="003A1A3B"/>
    <w:rsid w:val="003B5780"/>
    <w:rsid w:val="003C1870"/>
    <w:rsid w:val="003C5430"/>
    <w:rsid w:val="003C58F3"/>
    <w:rsid w:val="003C6C52"/>
    <w:rsid w:val="003D3115"/>
    <w:rsid w:val="003E2BD2"/>
    <w:rsid w:val="003E54C3"/>
    <w:rsid w:val="003E7268"/>
    <w:rsid w:val="003F6724"/>
    <w:rsid w:val="004049A7"/>
    <w:rsid w:val="004069D0"/>
    <w:rsid w:val="00412129"/>
    <w:rsid w:val="00416D16"/>
    <w:rsid w:val="004210E1"/>
    <w:rsid w:val="0042127F"/>
    <w:rsid w:val="00426F0D"/>
    <w:rsid w:val="004275D4"/>
    <w:rsid w:val="0042777B"/>
    <w:rsid w:val="004333C7"/>
    <w:rsid w:val="004361A1"/>
    <w:rsid w:val="004414F7"/>
    <w:rsid w:val="00443867"/>
    <w:rsid w:val="004464EA"/>
    <w:rsid w:val="00455616"/>
    <w:rsid w:val="0046239E"/>
    <w:rsid w:val="00464754"/>
    <w:rsid w:val="00467E25"/>
    <w:rsid w:val="00473E06"/>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00B8"/>
    <w:rsid w:val="0050155D"/>
    <w:rsid w:val="00503188"/>
    <w:rsid w:val="0050341B"/>
    <w:rsid w:val="00505F9B"/>
    <w:rsid w:val="00506330"/>
    <w:rsid w:val="00507C5C"/>
    <w:rsid w:val="00510B70"/>
    <w:rsid w:val="00510C02"/>
    <w:rsid w:val="00511289"/>
    <w:rsid w:val="0051245C"/>
    <w:rsid w:val="0051663B"/>
    <w:rsid w:val="00517B3E"/>
    <w:rsid w:val="0052215F"/>
    <w:rsid w:val="00540877"/>
    <w:rsid w:val="00545242"/>
    <w:rsid w:val="00547C51"/>
    <w:rsid w:val="00547E24"/>
    <w:rsid w:val="00550D85"/>
    <w:rsid w:val="00553463"/>
    <w:rsid w:val="00553B7B"/>
    <w:rsid w:val="00561579"/>
    <w:rsid w:val="005630D6"/>
    <w:rsid w:val="00563561"/>
    <w:rsid w:val="005701D0"/>
    <w:rsid w:val="00570F4E"/>
    <w:rsid w:val="00583FE2"/>
    <w:rsid w:val="00590D81"/>
    <w:rsid w:val="00593427"/>
    <w:rsid w:val="00596A0A"/>
    <w:rsid w:val="00597277"/>
    <w:rsid w:val="005A3F94"/>
    <w:rsid w:val="005B127E"/>
    <w:rsid w:val="005B13D1"/>
    <w:rsid w:val="005B5291"/>
    <w:rsid w:val="005B72DF"/>
    <w:rsid w:val="005B76AD"/>
    <w:rsid w:val="005C137E"/>
    <w:rsid w:val="005C27EF"/>
    <w:rsid w:val="005C7C00"/>
    <w:rsid w:val="005D4171"/>
    <w:rsid w:val="005D694B"/>
    <w:rsid w:val="005D73E1"/>
    <w:rsid w:val="005F277C"/>
    <w:rsid w:val="005F309D"/>
    <w:rsid w:val="005F469C"/>
    <w:rsid w:val="005F69D5"/>
    <w:rsid w:val="0060659A"/>
    <w:rsid w:val="00607026"/>
    <w:rsid w:val="0061186C"/>
    <w:rsid w:val="00615D63"/>
    <w:rsid w:val="0061721F"/>
    <w:rsid w:val="00625199"/>
    <w:rsid w:val="00630518"/>
    <w:rsid w:val="006306CB"/>
    <w:rsid w:val="006317CD"/>
    <w:rsid w:val="0063317C"/>
    <w:rsid w:val="00634026"/>
    <w:rsid w:val="006365D1"/>
    <w:rsid w:val="0064287E"/>
    <w:rsid w:val="00644C3A"/>
    <w:rsid w:val="00663BB0"/>
    <w:rsid w:val="0066435F"/>
    <w:rsid w:val="006643BB"/>
    <w:rsid w:val="00666E84"/>
    <w:rsid w:val="00671E89"/>
    <w:rsid w:val="006723B0"/>
    <w:rsid w:val="00673FFF"/>
    <w:rsid w:val="00676EE0"/>
    <w:rsid w:val="00681220"/>
    <w:rsid w:val="006853D5"/>
    <w:rsid w:val="00685EC1"/>
    <w:rsid w:val="006871ED"/>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0F86"/>
    <w:rsid w:val="006C3CB8"/>
    <w:rsid w:val="006C4560"/>
    <w:rsid w:val="006C5667"/>
    <w:rsid w:val="006D2D2B"/>
    <w:rsid w:val="006D5E80"/>
    <w:rsid w:val="006D62AC"/>
    <w:rsid w:val="006E08BF"/>
    <w:rsid w:val="006E1B77"/>
    <w:rsid w:val="006E4271"/>
    <w:rsid w:val="0070172B"/>
    <w:rsid w:val="00701A9A"/>
    <w:rsid w:val="00702AE0"/>
    <w:rsid w:val="00703011"/>
    <w:rsid w:val="00704B42"/>
    <w:rsid w:val="007127A7"/>
    <w:rsid w:val="007152D9"/>
    <w:rsid w:val="00715799"/>
    <w:rsid w:val="00717411"/>
    <w:rsid w:val="00722241"/>
    <w:rsid w:val="00724C9B"/>
    <w:rsid w:val="00726444"/>
    <w:rsid w:val="00732254"/>
    <w:rsid w:val="007349C5"/>
    <w:rsid w:val="007453C7"/>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5C5"/>
    <w:rsid w:val="007940EC"/>
    <w:rsid w:val="007A1F1C"/>
    <w:rsid w:val="007C0441"/>
    <w:rsid w:val="007C2908"/>
    <w:rsid w:val="007C2E0B"/>
    <w:rsid w:val="007D5C82"/>
    <w:rsid w:val="007D74C0"/>
    <w:rsid w:val="007E3B86"/>
    <w:rsid w:val="007F7704"/>
    <w:rsid w:val="007F7ED2"/>
    <w:rsid w:val="008010D7"/>
    <w:rsid w:val="00805B2E"/>
    <w:rsid w:val="00806122"/>
    <w:rsid w:val="00816D76"/>
    <w:rsid w:val="00816E9A"/>
    <w:rsid w:val="0082478E"/>
    <w:rsid w:val="00837138"/>
    <w:rsid w:val="00840FD4"/>
    <w:rsid w:val="00844D2C"/>
    <w:rsid w:val="00846FC3"/>
    <w:rsid w:val="00857B83"/>
    <w:rsid w:val="00862043"/>
    <w:rsid w:val="008721A9"/>
    <w:rsid w:val="008775EE"/>
    <w:rsid w:val="0088182F"/>
    <w:rsid w:val="00882224"/>
    <w:rsid w:val="008908B3"/>
    <w:rsid w:val="00894A97"/>
    <w:rsid w:val="008A52F1"/>
    <w:rsid w:val="008B2BAD"/>
    <w:rsid w:val="008B33DF"/>
    <w:rsid w:val="008C15FA"/>
    <w:rsid w:val="008C4222"/>
    <w:rsid w:val="008C69C9"/>
    <w:rsid w:val="008D256C"/>
    <w:rsid w:val="008D415D"/>
    <w:rsid w:val="008E46B3"/>
    <w:rsid w:val="008E5926"/>
    <w:rsid w:val="008F3936"/>
    <w:rsid w:val="00901F94"/>
    <w:rsid w:val="009059F1"/>
    <w:rsid w:val="00907AF2"/>
    <w:rsid w:val="00907D0E"/>
    <w:rsid w:val="00907E97"/>
    <w:rsid w:val="00913E1C"/>
    <w:rsid w:val="00914135"/>
    <w:rsid w:val="00917804"/>
    <w:rsid w:val="00922392"/>
    <w:rsid w:val="00922AED"/>
    <w:rsid w:val="00924517"/>
    <w:rsid w:val="0092773B"/>
    <w:rsid w:val="009332F5"/>
    <w:rsid w:val="00952616"/>
    <w:rsid w:val="00956049"/>
    <w:rsid w:val="00956F4A"/>
    <w:rsid w:val="00957B04"/>
    <w:rsid w:val="009609DA"/>
    <w:rsid w:val="00961790"/>
    <w:rsid w:val="00964052"/>
    <w:rsid w:val="0096541A"/>
    <w:rsid w:val="00976002"/>
    <w:rsid w:val="0098172C"/>
    <w:rsid w:val="00981838"/>
    <w:rsid w:val="00983ABE"/>
    <w:rsid w:val="009A10D7"/>
    <w:rsid w:val="009A48F8"/>
    <w:rsid w:val="009A513A"/>
    <w:rsid w:val="009A7633"/>
    <w:rsid w:val="009B0417"/>
    <w:rsid w:val="009B4FC6"/>
    <w:rsid w:val="009C1ED9"/>
    <w:rsid w:val="009C3B01"/>
    <w:rsid w:val="009C3FEA"/>
    <w:rsid w:val="009C62FC"/>
    <w:rsid w:val="009C6626"/>
    <w:rsid w:val="009D0548"/>
    <w:rsid w:val="009D1C80"/>
    <w:rsid w:val="009D3D4C"/>
    <w:rsid w:val="009E5028"/>
    <w:rsid w:val="009F0E66"/>
    <w:rsid w:val="009F126B"/>
    <w:rsid w:val="009F3637"/>
    <w:rsid w:val="00A12384"/>
    <w:rsid w:val="00A13B9E"/>
    <w:rsid w:val="00A1633C"/>
    <w:rsid w:val="00A17D75"/>
    <w:rsid w:val="00A21636"/>
    <w:rsid w:val="00A2496C"/>
    <w:rsid w:val="00A36948"/>
    <w:rsid w:val="00A36F97"/>
    <w:rsid w:val="00A4028F"/>
    <w:rsid w:val="00A4282B"/>
    <w:rsid w:val="00A44392"/>
    <w:rsid w:val="00A54B39"/>
    <w:rsid w:val="00A54BE6"/>
    <w:rsid w:val="00A55EF8"/>
    <w:rsid w:val="00A57045"/>
    <w:rsid w:val="00A61EA3"/>
    <w:rsid w:val="00A622F9"/>
    <w:rsid w:val="00A642CE"/>
    <w:rsid w:val="00A716B3"/>
    <w:rsid w:val="00A72383"/>
    <w:rsid w:val="00A74851"/>
    <w:rsid w:val="00A752E9"/>
    <w:rsid w:val="00A776C9"/>
    <w:rsid w:val="00A802B3"/>
    <w:rsid w:val="00A807B5"/>
    <w:rsid w:val="00A8084B"/>
    <w:rsid w:val="00A8248B"/>
    <w:rsid w:val="00A87FA2"/>
    <w:rsid w:val="00A949F7"/>
    <w:rsid w:val="00AA17E5"/>
    <w:rsid w:val="00AA1942"/>
    <w:rsid w:val="00AA51D6"/>
    <w:rsid w:val="00AB5039"/>
    <w:rsid w:val="00AB5A2D"/>
    <w:rsid w:val="00AB5B86"/>
    <w:rsid w:val="00AB765C"/>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5AC3"/>
    <w:rsid w:val="00B562C8"/>
    <w:rsid w:val="00B577FA"/>
    <w:rsid w:val="00B62813"/>
    <w:rsid w:val="00B72B75"/>
    <w:rsid w:val="00B7621F"/>
    <w:rsid w:val="00B77FF0"/>
    <w:rsid w:val="00B85203"/>
    <w:rsid w:val="00B85A29"/>
    <w:rsid w:val="00B92DD0"/>
    <w:rsid w:val="00B94BBB"/>
    <w:rsid w:val="00B95F43"/>
    <w:rsid w:val="00BA3B54"/>
    <w:rsid w:val="00BA4990"/>
    <w:rsid w:val="00BA4C0D"/>
    <w:rsid w:val="00BB244F"/>
    <w:rsid w:val="00BB5EB2"/>
    <w:rsid w:val="00BB77D9"/>
    <w:rsid w:val="00BC19F8"/>
    <w:rsid w:val="00BC37C5"/>
    <w:rsid w:val="00BC3E25"/>
    <w:rsid w:val="00BC5AB8"/>
    <w:rsid w:val="00BC6089"/>
    <w:rsid w:val="00BD0962"/>
    <w:rsid w:val="00BD2290"/>
    <w:rsid w:val="00BD3146"/>
    <w:rsid w:val="00BD48DA"/>
    <w:rsid w:val="00BD5DEB"/>
    <w:rsid w:val="00BE1439"/>
    <w:rsid w:val="00BE4020"/>
    <w:rsid w:val="00BE55A3"/>
    <w:rsid w:val="00BF0F54"/>
    <w:rsid w:val="00BF197F"/>
    <w:rsid w:val="00BF777A"/>
    <w:rsid w:val="00C0246A"/>
    <w:rsid w:val="00C130A9"/>
    <w:rsid w:val="00C13302"/>
    <w:rsid w:val="00C13993"/>
    <w:rsid w:val="00C2325B"/>
    <w:rsid w:val="00C35EFD"/>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7D6"/>
    <w:rsid w:val="00CE2A2C"/>
    <w:rsid w:val="00CE4D14"/>
    <w:rsid w:val="00CF1024"/>
    <w:rsid w:val="00CF7EC0"/>
    <w:rsid w:val="00D06490"/>
    <w:rsid w:val="00D11A07"/>
    <w:rsid w:val="00D17F15"/>
    <w:rsid w:val="00D246E5"/>
    <w:rsid w:val="00D33353"/>
    <w:rsid w:val="00D3694C"/>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C9C"/>
    <w:rsid w:val="00DB0E96"/>
    <w:rsid w:val="00DB2458"/>
    <w:rsid w:val="00DB5FA6"/>
    <w:rsid w:val="00DC6E0C"/>
    <w:rsid w:val="00DC759F"/>
    <w:rsid w:val="00DD5C9A"/>
    <w:rsid w:val="00DE19EA"/>
    <w:rsid w:val="00DE326C"/>
    <w:rsid w:val="00DE5119"/>
    <w:rsid w:val="00DF2A3E"/>
    <w:rsid w:val="00DF4C74"/>
    <w:rsid w:val="00E01BB4"/>
    <w:rsid w:val="00E01DBD"/>
    <w:rsid w:val="00E05130"/>
    <w:rsid w:val="00E14351"/>
    <w:rsid w:val="00E17A3E"/>
    <w:rsid w:val="00E20C9D"/>
    <w:rsid w:val="00E20E98"/>
    <w:rsid w:val="00E20F2B"/>
    <w:rsid w:val="00E23A6B"/>
    <w:rsid w:val="00E333E0"/>
    <w:rsid w:val="00E354D9"/>
    <w:rsid w:val="00E36D28"/>
    <w:rsid w:val="00E40570"/>
    <w:rsid w:val="00E43A3D"/>
    <w:rsid w:val="00E47C56"/>
    <w:rsid w:val="00E47E84"/>
    <w:rsid w:val="00E500A6"/>
    <w:rsid w:val="00E5432F"/>
    <w:rsid w:val="00E550C1"/>
    <w:rsid w:val="00E637E3"/>
    <w:rsid w:val="00E64903"/>
    <w:rsid w:val="00E651BB"/>
    <w:rsid w:val="00E717BA"/>
    <w:rsid w:val="00E7483D"/>
    <w:rsid w:val="00E75C4F"/>
    <w:rsid w:val="00E765B5"/>
    <w:rsid w:val="00E8706A"/>
    <w:rsid w:val="00E9705D"/>
    <w:rsid w:val="00EA0B39"/>
    <w:rsid w:val="00EA5FA1"/>
    <w:rsid w:val="00EB271C"/>
    <w:rsid w:val="00EC0C42"/>
    <w:rsid w:val="00EC3F60"/>
    <w:rsid w:val="00EC45E3"/>
    <w:rsid w:val="00EC6B30"/>
    <w:rsid w:val="00EC6FDB"/>
    <w:rsid w:val="00ED25E0"/>
    <w:rsid w:val="00EE5438"/>
    <w:rsid w:val="00EE6741"/>
    <w:rsid w:val="00EF64CB"/>
    <w:rsid w:val="00F0049C"/>
    <w:rsid w:val="00F03C06"/>
    <w:rsid w:val="00F0486D"/>
    <w:rsid w:val="00F06326"/>
    <w:rsid w:val="00F07435"/>
    <w:rsid w:val="00F174D8"/>
    <w:rsid w:val="00F37F09"/>
    <w:rsid w:val="00F53730"/>
    <w:rsid w:val="00F57D0C"/>
    <w:rsid w:val="00F64D73"/>
    <w:rsid w:val="00F66450"/>
    <w:rsid w:val="00F743FB"/>
    <w:rsid w:val="00F80736"/>
    <w:rsid w:val="00F80899"/>
    <w:rsid w:val="00F81552"/>
    <w:rsid w:val="00F81850"/>
    <w:rsid w:val="00F84C65"/>
    <w:rsid w:val="00F9133A"/>
    <w:rsid w:val="00F92B84"/>
    <w:rsid w:val="00F94F7A"/>
    <w:rsid w:val="00FA03BF"/>
    <w:rsid w:val="00FA1785"/>
    <w:rsid w:val="00FA1F27"/>
    <w:rsid w:val="00FA6579"/>
    <w:rsid w:val="00FB12A1"/>
    <w:rsid w:val="00FB1495"/>
    <w:rsid w:val="00FB3066"/>
    <w:rsid w:val="00FB4AB2"/>
    <w:rsid w:val="00FB7BBB"/>
    <w:rsid w:val="00FC115C"/>
    <w:rsid w:val="00FC5B8B"/>
    <w:rsid w:val="00FD086F"/>
    <w:rsid w:val="00FD0997"/>
    <w:rsid w:val="00FD4361"/>
    <w:rsid w:val="00FD4D16"/>
    <w:rsid w:val="00FD7C7C"/>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1EF1982-E97F-429D-A433-A1DECBEC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rixBullets">
    <w:name w:val="Matrix Bullets"/>
    <w:rsid w:val="001D2D01"/>
    <w:pPr>
      <w:tabs>
        <w:tab w:val="num" w:pos="144"/>
      </w:tabs>
      <w:ind w:left="144" w:hanging="144"/>
    </w:pPr>
    <w:rPr>
      <w:rFonts w:ascii="Arial" w:hAnsi="Arial"/>
    </w:rPr>
  </w:style>
  <w:style w:type="paragraph" w:styleId="ListParagraph">
    <w:name w:val="List Paragraph"/>
    <w:basedOn w:val="Normal"/>
    <w:uiPriority w:val="34"/>
    <w:qFormat/>
    <w:rsid w:val="001D2D01"/>
    <w:pPr>
      <w:spacing w:after="200" w:line="276" w:lineRule="auto"/>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2509921767025"/>
          <c:y val="6.7783818689330491E-2"/>
          <c:w val="0.86236474063930413"/>
          <c:h val="0.67270799483397914"/>
        </c:manualLayout>
      </c:layout>
      <c:scatterChart>
        <c:scatterStyle val="lineMarker"/>
        <c:varyColors val="0"/>
        <c:ser>
          <c:idx val="0"/>
          <c:order val="0"/>
          <c:tx>
            <c:strRef>
              <c:f>Sheet1!$B$1</c:f>
              <c:strCache>
                <c:ptCount val="1"/>
                <c:pt idx="0">
                  <c:v>L/min</c:v>
                </c:pt>
              </c:strCache>
            </c:strRef>
          </c:tx>
          <c:spPr>
            <a:ln>
              <a:solidFill>
                <a:schemeClr val="tx2"/>
              </a:solidFill>
            </a:ln>
          </c:spPr>
          <c:marker>
            <c:symbol val="diamond"/>
            <c:size val="7"/>
            <c:spPr>
              <a:solidFill>
                <a:srgbClr val="C00000"/>
              </a:solidFill>
            </c:spPr>
          </c:marker>
          <c:xVal>
            <c:numRef>
              <c:f>Sheet1!$A$2:$A$15</c:f>
              <c:numCache>
                <c:formatCode>"DAY "d\ "- "AM/PM</c:formatCode>
                <c:ptCount val="14"/>
                <c:pt idx="0">
                  <c:v>41640.395833333336</c:v>
                </c:pt>
                <c:pt idx="1">
                  <c:v>41640.895833333336</c:v>
                </c:pt>
                <c:pt idx="2">
                  <c:v>41641</c:v>
                </c:pt>
                <c:pt idx="3">
                  <c:v>41641.5</c:v>
                </c:pt>
                <c:pt idx="4">
                  <c:v>41642</c:v>
                </c:pt>
                <c:pt idx="5">
                  <c:v>41642.5</c:v>
                </c:pt>
                <c:pt idx="6">
                  <c:v>41643</c:v>
                </c:pt>
                <c:pt idx="7">
                  <c:v>41643.5</c:v>
                </c:pt>
                <c:pt idx="8">
                  <c:v>41644</c:v>
                </c:pt>
                <c:pt idx="9">
                  <c:v>41644.5</c:v>
                </c:pt>
                <c:pt idx="10">
                  <c:v>41645</c:v>
                </c:pt>
                <c:pt idx="11">
                  <c:v>41645.5</c:v>
                </c:pt>
                <c:pt idx="12">
                  <c:v>41646</c:v>
                </c:pt>
                <c:pt idx="13">
                  <c:v>41646.5</c:v>
                </c:pt>
              </c:numCache>
            </c:numRef>
          </c:xVal>
          <c:yVal>
            <c:numRef>
              <c:f>Sheet1!$B$2:$B$15</c:f>
              <c:numCache>
                <c:formatCode>General</c:formatCode>
                <c:ptCount val="14"/>
                <c:pt idx="0">
                  <c:v>250</c:v>
                </c:pt>
                <c:pt idx="1">
                  <c:v>210</c:v>
                </c:pt>
                <c:pt idx="2">
                  <c:v>240</c:v>
                </c:pt>
                <c:pt idx="3">
                  <c:v>255</c:v>
                </c:pt>
                <c:pt idx="4">
                  <c:v>245</c:v>
                </c:pt>
                <c:pt idx="5">
                  <c:v>150</c:v>
                </c:pt>
                <c:pt idx="6">
                  <c:v>190</c:v>
                </c:pt>
                <c:pt idx="7">
                  <c:v>245</c:v>
                </c:pt>
                <c:pt idx="8">
                  <c:v>275</c:v>
                </c:pt>
                <c:pt idx="9">
                  <c:v>255</c:v>
                </c:pt>
                <c:pt idx="10">
                  <c:v>230</c:v>
                </c:pt>
                <c:pt idx="11">
                  <c:v>200</c:v>
                </c:pt>
                <c:pt idx="12">
                  <c:v>235</c:v>
                </c:pt>
                <c:pt idx="13">
                  <c:v>200</c:v>
                </c:pt>
              </c:numCache>
            </c:numRef>
          </c:yVal>
          <c:smooth val="0"/>
        </c:ser>
        <c:dLbls>
          <c:showLegendKey val="0"/>
          <c:showVal val="0"/>
          <c:showCatName val="0"/>
          <c:showSerName val="0"/>
          <c:showPercent val="0"/>
          <c:showBubbleSize val="0"/>
        </c:dLbls>
        <c:axId val="386487048"/>
        <c:axId val="386477248"/>
      </c:scatterChart>
      <c:valAx>
        <c:axId val="386487048"/>
        <c:scaling>
          <c:orientation val="minMax"/>
        </c:scaling>
        <c:delete val="0"/>
        <c:axPos val="b"/>
        <c:majorGridlines/>
        <c:minorGridlines/>
        <c:title>
          <c:tx>
            <c:rich>
              <a:bodyPr/>
              <a:lstStyle/>
              <a:p>
                <a:pPr>
                  <a:defRPr sz="1800"/>
                </a:pPr>
                <a:r>
                  <a:rPr lang="en-US" sz="1800"/>
                  <a:t>Time</a:t>
                </a:r>
              </a:p>
            </c:rich>
          </c:tx>
          <c:layout>
            <c:manualLayout>
              <c:xMode val="edge"/>
              <c:yMode val="edge"/>
              <c:x val="0.44606395298853541"/>
              <c:y val="0.90804790910570143"/>
            </c:manualLayout>
          </c:layout>
          <c:overlay val="0"/>
        </c:title>
        <c:numFmt formatCode="&quot;DAY &quot;d\ &quot;- &quot;AM/PM" sourceLinked="1"/>
        <c:majorTickMark val="out"/>
        <c:minorTickMark val="out"/>
        <c:tickLblPos val="nextTo"/>
        <c:txPr>
          <a:bodyPr rot="-5400000" vert="horz"/>
          <a:lstStyle/>
          <a:p>
            <a:pPr>
              <a:defRPr/>
            </a:pPr>
            <a:endParaRPr lang="en-US"/>
          </a:p>
        </c:txPr>
        <c:crossAx val="386477248"/>
        <c:crosses val="autoZero"/>
        <c:crossBetween val="midCat"/>
        <c:majorUnit val="0.5"/>
        <c:minorUnit val="0.5"/>
      </c:valAx>
      <c:valAx>
        <c:axId val="386477248"/>
        <c:scaling>
          <c:orientation val="minMax"/>
          <c:min val="100"/>
        </c:scaling>
        <c:delete val="0"/>
        <c:axPos val="l"/>
        <c:majorGridlines>
          <c:spPr>
            <a:ln w="15875"/>
          </c:spPr>
        </c:majorGridlines>
        <c:minorGridlines/>
        <c:title>
          <c:tx>
            <c:rich>
              <a:bodyPr/>
              <a:lstStyle/>
              <a:p>
                <a:pPr>
                  <a:defRPr sz="1800"/>
                </a:pPr>
                <a:r>
                  <a:rPr lang="en-US" sz="1800"/>
                  <a:t>Peak Flow Rate</a:t>
                </a:r>
              </a:p>
            </c:rich>
          </c:tx>
          <c:overlay val="0"/>
        </c:title>
        <c:numFmt formatCode="General" sourceLinked="1"/>
        <c:majorTickMark val="out"/>
        <c:minorTickMark val="none"/>
        <c:tickLblPos val="nextTo"/>
        <c:crossAx val="386487048"/>
        <c:crosses val="autoZero"/>
        <c:crossBetween val="midCat"/>
        <c:majorUnit val="50"/>
        <c:minorUnit val="25"/>
      </c:valAx>
    </c:plotArea>
    <c:legend>
      <c:legendPos val="b"/>
      <c:layout>
        <c:manualLayout>
          <c:xMode val="edge"/>
          <c:yMode val="edge"/>
          <c:x val="0.7469498438299077"/>
          <c:y val="0.92306107569887097"/>
          <c:w val="0.13734024792794622"/>
          <c:h val="4.783839520059992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AFC2-1E31-460E-AF87-9685714A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12_07</Template>
  <TotalTime>33</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3052</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Bush, Gracelyn</cp:lastModifiedBy>
  <cp:revision>14</cp:revision>
  <cp:lastPrinted>2006-08-17T19:41:00Z</cp:lastPrinted>
  <dcterms:created xsi:type="dcterms:W3CDTF">2014-02-07T14:02:00Z</dcterms:created>
  <dcterms:modified xsi:type="dcterms:W3CDTF">2017-01-24T21:06:00Z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