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6F4ECC">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6F4ECC">
              <w:trPr>
                <w:trHeight w:hRule="exact" w:val="3600"/>
              </w:trPr>
              <w:tc>
                <w:tcPr>
                  <w:tcW w:w="4032" w:type="dxa"/>
                  <w:vAlign w:val="bottom"/>
                </w:tcPr>
                <w:p w:rsidR="006F4ECC" w:rsidRDefault="00BB1657" w:rsidP="00BB1657">
                  <w:pPr>
                    <w:pStyle w:val="Heading1"/>
                    <w:outlineLvl w:val="0"/>
                  </w:pPr>
                  <w:r>
                    <w:t>Don’t wait! Go now!</w:t>
                  </w:r>
                </w:p>
              </w:tc>
            </w:tr>
            <w:tr w:rsidR="006F4ECC">
              <w:trPr>
                <w:trHeight w:hRule="exact" w:val="7200"/>
              </w:trPr>
              <w:tc>
                <w:tcPr>
                  <w:tcW w:w="4032" w:type="dxa"/>
                  <w:shd w:val="clear" w:color="auto" w:fill="3494BA" w:themeFill="accent1"/>
                </w:tcPr>
                <w:p w:rsidR="00BB1657" w:rsidRDefault="00BB1657" w:rsidP="00BB1657">
                  <w:pPr>
                    <w:pStyle w:val="BlockText"/>
                    <w:rPr>
                      <w:sz w:val="72"/>
                    </w:rPr>
                  </w:pPr>
                </w:p>
                <w:p w:rsidR="00BB1657" w:rsidRDefault="00BB1657" w:rsidP="00BB1657">
                  <w:pPr>
                    <w:pStyle w:val="BlockText"/>
                  </w:pPr>
                  <w:r w:rsidRPr="00BB1657">
                    <w:rPr>
                      <w:sz w:val="72"/>
                    </w:rPr>
                    <w:t xml:space="preserve">Visit </w:t>
                  </w:r>
                  <w:r>
                    <w:t>http://visionsource.com/patients/find-a-doctor/</w:t>
                  </w:r>
                </w:p>
                <w:p w:rsidR="006F4ECC" w:rsidRDefault="00BB1657" w:rsidP="00BB1657">
                  <w:pPr>
                    <w:pStyle w:val="BlockText"/>
                  </w:pPr>
                  <w:r w:rsidRPr="00BB1657">
                    <w:rPr>
                      <w:sz w:val="44"/>
                    </w:rPr>
                    <w:t>to find your nearest eye doctor!</w:t>
                  </w:r>
                </w:p>
              </w:tc>
            </w:tr>
          </w:tbl>
          <w:p w:rsidR="006F4ECC" w:rsidRDefault="006F4ECC">
            <w:pPr>
              <w:spacing w:after="160" w:line="259" w:lineRule="auto"/>
            </w:pPr>
          </w:p>
        </w:tc>
        <w:tc>
          <w:tcPr>
            <w:tcW w:w="576" w:type="dxa"/>
            <w:vAlign w:val="bottom"/>
          </w:tcPr>
          <w:p w:rsidR="006F4ECC" w:rsidRDefault="006F4ECC">
            <w:pPr>
              <w:spacing w:after="160" w:line="259" w:lineRule="auto"/>
            </w:pPr>
          </w:p>
        </w:tc>
        <w:tc>
          <w:tcPr>
            <w:tcW w:w="576" w:type="dxa"/>
          </w:tcPr>
          <w:p w:rsidR="006F4ECC" w:rsidRDefault="006F4ECC">
            <w:pPr>
              <w:spacing w:after="160" w:line="259" w:lineRule="auto"/>
            </w:pPr>
          </w:p>
        </w:tc>
        <w:tc>
          <w:tcPr>
            <w:tcW w:w="4176" w:type="dxa"/>
          </w:tcPr>
          <w:p w:rsidR="00D96657" w:rsidRDefault="00D96657"/>
          <w:p w:rsidR="00D96657" w:rsidRDefault="00D96657"/>
          <w:p w:rsidR="00D96657" w:rsidRDefault="00D96657"/>
          <w:p w:rsidR="00D96657" w:rsidRDefault="00D96657"/>
          <w:p w:rsidR="00D96657" w:rsidRDefault="00D96657"/>
          <w:p w:rsidR="00D96657" w:rsidRDefault="00D96657">
            <w:r>
              <w:t>1)</w:t>
            </w:r>
          </w:p>
          <w:p w:rsidR="00D96657" w:rsidRDefault="00D96657">
            <w:r>
              <w:rPr>
                <w:noProof/>
                <w:lang w:eastAsia="en-US"/>
              </w:rPr>
              <w:drawing>
                <wp:inline distT="0" distB="0" distL="0" distR="0" wp14:anchorId="5D71650F" wp14:editId="623ED5E6">
                  <wp:extent cx="2152650" cy="2124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D96657" w:rsidRDefault="00D96657">
            <w:r>
              <w:t>2)</w:t>
            </w:r>
          </w:p>
          <w:p w:rsidR="00D96657" w:rsidRDefault="00D96657" w:rsidP="00D96657">
            <w:pPr>
              <w:ind w:left="360"/>
            </w:pPr>
            <w:r>
              <w:rPr>
                <w:noProof/>
                <w:lang w:eastAsia="en-US"/>
              </w:rPr>
              <w:drawing>
                <wp:inline distT="0" distB="0" distL="0" distR="0" wp14:anchorId="5441069D" wp14:editId="5DA7A653">
                  <wp:extent cx="2000250" cy="132431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ud1.jpg"/>
                          <pic:cNvPicPr/>
                        </pic:nvPicPr>
                        <pic:blipFill>
                          <a:blip r:embed="rId8">
                            <a:extLst>
                              <a:ext uri="{28A0092B-C50C-407E-A947-70E740481C1C}">
                                <a14:useLocalDpi xmlns:a14="http://schemas.microsoft.com/office/drawing/2010/main" val="0"/>
                              </a:ext>
                            </a:extLst>
                          </a:blip>
                          <a:stretch>
                            <a:fillRect/>
                          </a:stretch>
                        </pic:blipFill>
                        <pic:spPr>
                          <a:xfrm>
                            <a:off x="0" y="0"/>
                            <a:ext cx="2108719" cy="1396129"/>
                          </a:xfrm>
                          <a:prstGeom prst="rect">
                            <a:avLst/>
                          </a:prstGeom>
                        </pic:spPr>
                      </pic:pic>
                    </a:graphicData>
                  </a:graphic>
                </wp:inline>
              </w:drawing>
            </w:r>
          </w:p>
          <w:tbl>
            <w:tblPr>
              <w:tblStyle w:val="TableLayout"/>
              <w:tblW w:w="4819" w:type="pct"/>
              <w:tblLayout w:type="fixed"/>
              <w:tblLook w:val="04A0" w:firstRow="1" w:lastRow="0" w:firstColumn="1" w:lastColumn="0" w:noHBand="0" w:noVBand="1"/>
            </w:tblPr>
            <w:tblGrid>
              <w:gridCol w:w="4025"/>
            </w:tblGrid>
            <w:tr w:rsidR="006F4ECC" w:rsidTr="00BB1657">
              <w:trPr>
                <w:trHeight w:hRule="exact" w:val="1346"/>
              </w:trPr>
              <w:tc>
                <w:tcPr>
                  <w:tcW w:w="5000" w:type="pct"/>
                </w:tcPr>
                <w:p w:rsidR="006F4ECC" w:rsidRDefault="006F4ECC" w:rsidP="00D96657">
                  <w:pPr>
                    <w:jc w:val="center"/>
                  </w:pPr>
                </w:p>
              </w:tc>
            </w:tr>
            <w:tr w:rsidR="00D96657" w:rsidTr="00BB1657">
              <w:trPr>
                <w:trHeight w:hRule="exact" w:val="1346"/>
              </w:trPr>
              <w:tc>
                <w:tcPr>
                  <w:tcW w:w="5000" w:type="pct"/>
                </w:tcPr>
                <w:p w:rsidR="00D96657" w:rsidRDefault="00D96657" w:rsidP="00D96657">
                  <w:pPr>
                    <w:pStyle w:val="ListParagraph"/>
                  </w:pPr>
                </w:p>
                <w:p w:rsidR="00D96657" w:rsidRDefault="00D96657"/>
              </w:tc>
            </w:tr>
          </w:tbl>
          <w:p w:rsidR="006F4ECC" w:rsidRDefault="006F4ECC">
            <w:pPr>
              <w:spacing w:after="160" w:line="259" w:lineRule="auto"/>
            </w:pPr>
          </w:p>
        </w:tc>
        <w:tc>
          <w:tcPr>
            <w:tcW w:w="576" w:type="dxa"/>
          </w:tcPr>
          <w:p w:rsidR="006F4ECC" w:rsidRDefault="006F4ECC">
            <w:pPr>
              <w:spacing w:after="160" w:line="259" w:lineRule="auto"/>
            </w:pPr>
          </w:p>
        </w:tc>
        <w:tc>
          <w:tcPr>
            <w:tcW w:w="576" w:type="dxa"/>
          </w:tcPr>
          <w:p w:rsidR="006F4ECC" w:rsidRDefault="00DE7483">
            <w:pPr>
              <w:spacing w:after="160" w:line="259" w:lineRule="auto"/>
            </w:pPr>
            <w:r>
              <w:t xml:space="preserve">  </w:t>
            </w:r>
          </w:p>
        </w:tc>
        <w:tc>
          <w:tcPr>
            <w:tcW w:w="4176" w:type="dxa"/>
          </w:tcPr>
          <w:tbl>
            <w:tblPr>
              <w:tblStyle w:val="TableLayout"/>
              <w:tblW w:w="5000" w:type="pct"/>
              <w:tblLayout w:type="fixed"/>
              <w:tblLook w:val="04A0" w:firstRow="1" w:lastRow="0" w:firstColumn="1" w:lastColumn="0" w:noHBand="0" w:noVBand="1"/>
            </w:tblPr>
            <w:tblGrid>
              <w:gridCol w:w="4176"/>
            </w:tblGrid>
            <w:tr w:rsidR="006F4ECC" w:rsidTr="00DE7483">
              <w:trPr>
                <w:trHeight w:hRule="exact" w:val="5220"/>
              </w:trPr>
              <w:tc>
                <w:tcPr>
                  <w:tcW w:w="5000" w:type="pct"/>
                  <w:tcBorders>
                    <w:bottom w:val="single" w:sz="12" w:space="0" w:color="3494BA" w:themeColor="accent1"/>
                  </w:tcBorders>
                  <w:vAlign w:val="bottom"/>
                </w:tcPr>
                <w:p w:rsidR="006F4ECC" w:rsidRDefault="00DE7483" w:rsidP="00DE7483">
                  <w:pPr>
                    <w:pStyle w:val="Title"/>
                  </w:pPr>
                  <w:r>
                    <w:t>What to Expect: Routine Eye Exam</w:t>
                  </w:r>
                  <w:r>
                    <w:rPr>
                      <w:noProof/>
                      <w:lang w:eastAsia="en-US"/>
                    </w:rPr>
                    <w:drawing>
                      <wp:inline distT="0" distB="0" distL="0" distR="0" wp14:anchorId="607F38B6" wp14:editId="0BAF79D5">
                        <wp:extent cx="1981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981200" cy="1371600"/>
                                </a:xfrm>
                                <a:prstGeom prst="rect">
                                  <a:avLst/>
                                </a:prstGeom>
                              </pic:spPr>
                            </pic:pic>
                          </a:graphicData>
                        </a:graphic>
                      </wp:inline>
                    </w:drawing>
                  </w:r>
                </w:p>
                <w:p w:rsidR="00DE7483" w:rsidRPr="00DE7483" w:rsidRDefault="00DE7483" w:rsidP="00DE7483"/>
              </w:tc>
            </w:tr>
            <w:tr w:rsidR="006F4ECC">
              <w:trPr>
                <w:trHeight w:hRule="exact" w:val="3600"/>
              </w:trPr>
              <w:tc>
                <w:tcPr>
                  <w:tcW w:w="5000" w:type="pct"/>
                  <w:tcBorders>
                    <w:top w:val="single" w:sz="12" w:space="0" w:color="3494BA" w:themeColor="accent1"/>
                  </w:tcBorders>
                </w:tcPr>
                <w:p w:rsidR="00DE7483" w:rsidRDefault="00DE7483" w:rsidP="00DE7483">
                  <w:pPr>
                    <w:pStyle w:val="Subtitle"/>
                    <w:rPr>
                      <w:sz w:val="32"/>
                    </w:rPr>
                  </w:pPr>
                  <w:r>
                    <w:rPr>
                      <w:sz w:val="32"/>
                    </w:rPr>
                    <w:t xml:space="preserve">When’s the last time you have been to see your ophthalmologist? </w:t>
                  </w:r>
                </w:p>
                <w:p w:rsidR="00DE7483" w:rsidRDefault="00DE7483" w:rsidP="00DE7483">
                  <w:pPr>
                    <w:pStyle w:val="Subtitle"/>
                    <w:rPr>
                      <w:sz w:val="32"/>
                    </w:rPr>
                  </w:pPr>
                  <w:r>
                    <w:rPr>
                      <w:sz w:val="32"/>
                    </w:rPr>
                    <w:t xml:space="preserve">If it has been longer than one year, you need to get in there! </w:t>
                  </w:r>
                </w:p>
                <w:p w:rsidR="006F4ECC" w:rsidRDefault="00DE7483" w:rsidP="00DE7483">
                  <w:pPr>
                    <w:pStyle w:val="Subtitle"/>
                    <w:rPr>
                      <w:sz w:val="32"/>
                    </w:rPr>
                  </w:pPr>
                  <w:r>
                    <w:rPr>
                      <w:sz w:val="32"/>
                    </w:rPr>
                    <w:t>Your eye health is important!</w:t>
                  </w:r>
                </w:p>
                <w:p w:rsidR="00DE7483" w:rsidRPr="00DE7483" w:rsidRDefault="00DE7483" w:rsidP="00DE7483"/>
                <w:p w:rsidR="00DE7483" w:rsidRPr="00DE7483" w:rsidRDefault="00DE7483" w:rsidP="00DE7483"/>
                <w:p w:rsidR="00DE7483" w:rsidRPr="00DE7483" w:rsidRDefault="00DE7483" w:rsidP="00DE7483"/>
              </w:tc>
            </w:tr>
            <w:tr w:rsidR="006F4ECC">
              <w:trPr>
                <w:trHeight w:hRule="exact" w:val="3456"/>
              </w:trPr>
              <w:tc>
                <w:tcPr>
                  <w:tcW w:w="5000" w:type="pct"/>
                  <w:vAlign w:val="bottom"/>
                </w:tcPr>
                <w:p w:rsidR="006F4ECC" w:rsidRDefault="006F4ECC">
                  <w:pPr>
                    <w:spacing w:after="160" w:line="264" w:lineRule="auto"/>
                  </w:pPr>
                </w:p>
              </w:tc>
            </w:tr>
            <w:tr w:rsidR="006F4ECC">
              <w:trPr>
                <w:trHeight w:hRule="exact" w:val="144"/>
              </w:trPr>
              <w:tc>
                <w:tcPr>
                  <w:tcW w:w="5000" w:type="pct"/>
                  <w:shd w:val="clear" w:color="auto" w:fill="3494BA" w:themeFill="accent1"/>
                </w:tcPr>
                <w:p w:rsidR="006F4ECC" w:rsidRDefault="006F4ECC">
                  <w:pPr>
                    <w:spacing w:after="200" w:line="264" w:lineRule="auto"/>
                  </w:pPr>
                </w:p>
              </w:tc>
            </w:tr>
          </w:tbl>
          <w:p w:rsidR="006F4ECC" w:rsidRDefault="006F4ECC">
            <w:pPr>
              <w:spacing w:after="160" w:line="259" w:lineRule="auto"/>
            </w:pPr>
          </w:p>
        </w:tc>
      </w:tr>
    </w:tbl>
    <w:p w:rsidR="006F4ECC" w:rsidRDefault="006F4ECC">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6F4ECC">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6F4ECC">
              <w:trPr>
                <w:trHeight w:hRule="exact" w:val="3312"/>
              </w:trPr>
              <w:tc>
                <w:tcPr>
                  <w:tcW w:w="4176" w:type="dxa"/>
                </w:tcPr>
                <w:p w:rsidR="006F4ECC" w:rsidRDefault="002035C2">
                  <w:pPr>
                    <w:spacing w:after="200" w:line="264" w:lineRule="auto"/>
                  </w:pPr>
                  <w:r>
                    <w:rPr>
                      <w:noProof/>
                      <w:lang w:eastAsia="en-US"/>
                    </w:rPr>
                    <w:lastRenderedPageBreak/>
                    <w:drawing>
                      <wp:inline distT="0" distB="0" distL="0" distR="0">
                        <wp:extent cx="1526545" cy="19728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26545" cy="1972866"/>
                                </a:xfrm>
                                <a:prstGeom prst="rect">
                                  <a:avLst/>
                                </a:prstGeom>
                                <a:ln>
                                  <a:noFill/>
                                </a:ln>
                                <a:extLst>
                                  <a:ext uri="{53640926-AAD7-44D8-BBD7-CCE9431645EC}">
                                    <a14:shadowObscured xmlns:a14="http://schemas.microsoft.com/office/drawing/2010/main"/>
                                  </a:ext>
                                </a:extLst>
                              </pic:spPr>
                            </pic:pic>
                          </a:graphicData>
                        </a:graphic>
                      </wp:inline>
                    </w:drawing>
                  </w:r>
                </w:p>
              </w:tc>
            </w:tr>
            <w:tr w:rsidR="006F4ECC">
              <w:trPr>
                <w:trHeight w:hRule="exact" w:val="7488"/>
              </w:trPr>
              <w:tc>
                <w:tcPr>
                  <w:tcW w:w="4176" w:type="dxa"/>
                </w:tcPr>
                <w:p w:rsidR="006F4ECC" w:rsidRDefault="00F35ACC">
                  <w:pPr>
                    <w:pStyle w:val="Heading2"/>
                    <w:outlineLvl w:val="1"/>
                  </w:pPr>
                  <w:r>
                    <w:t>Visual Acuity Test</w:t>
                  </w:r>
                </w:p>
                <w:p w:rsidR="00F35ACC" w:rsidRDefault="00F35ACC">
                  <w:pPr>
                    <w:spacing w:after="200" w:line="264" w:lineRule="auto"/>
                    <w:rPr>
                      <w:sz w:val="24"/>
                    </w:rPr>
                  </w:pPr>
                  <w:r>
                    <w:rPr>
                      <w:sz w:val="24"/>
                    </w:rPr>
                    <w:t xml:space="preserve">The most well-known eye test is the Visual Acuity Test done by using the Snellen chart for results. Test subjects are asked to stand 20 feet away and attempt to read the letters as far down as they can. The farthest line read determines their </w:t>
                  </w:r>
                  <w:r w:rsidR="00326EEA">
                    <w:rPr>
                      <w:sz w:val="24"/>
                    </w:rPr>
                    <w:t>range of sight compared to a normal eyes sight at 20 feet.</w:t>
                  </w:r>
                </w:p>
                <w:p w:rsidR="00326EEA" w:rsidRDefault="00326EEA" w:rsidP="00326EEA">
                  <w:pPr>
                    <w:pStyle w:val="ListParagraph"/>
                    <w:numPr>
                      <w:ilvl w:val="0"/>
                      <w:numId w:val="2"/>
                    </w:numPr>
                    <w:rPr>
                      <w:sz w:val="24"/>
                    </w:rPr>
                  </w:pPr>
                  <w:r>
                    <w:rPr>
                      <w:sz w:val="24"/>
                    </w:rPr>
                    <w:t>20/20- vision at 20 feet is normal</w:t>
                  </w:r>
                </w:p>
                <w:p w:rsidR="00326EEA" w:rsidRDefault="00326EEA" w:rsidP="00326EEA">
                  <w:pPr>
                    <w:pStyle w:val="ListParagraph"/>
                    <w:numPr>
                      <w:ilvl w:val="0"/>
                      <w:numId w:val="2"/>
                    </w:numPr>
                    <w:rPr>
                      <w:sz w:val="24"/>
                    </w:rPr>
                  </w:pPr>
                  <w:r>
                    <w:rPr>
                      <w:sz w:val="24"/>
                    </w:rPr>
                    <w:t>Bottom number greater than 20- You need to be 20+ feet away to see what some can see at 20 feet (ex:20/40)</w:t>
                  </w:r>
                </w:p>
                <w:p w:rsidR="00326EEA" w:rsidRDefault="00326EEA" w:rsidP="00326EEA">
                  <w:pPr>
                    <w:pStyle w:val="ListParagraph"/>
                    <w:numPr>
                      <w:ilvl w:val="0"/>
                      <w:numId w:val="2"/>
                    </w:numPr>
                    <w:rPr>
                      <w:sz w:val="24"/>
                    </w:rPr>
                  </w:pPr>
                  <w:r>
                    <w:rPr>
                      <w:sz w:val="24"/>
                    </w:rPr>
                    <w:t>Bottom number less than 20- You need to be 20- feet away to see what some can see at 20 feet (ex: 20/15)</w:t>
                  </w:r>
                </w:p>
                <w:p w:rsidR="00326EEA" w:rsidRPr="00326EEA" w:rsidRDefault="00326EEA" w:rsidP="00326EEA">
                  <w:pPr>
                    <w:pStyle w:val="ListParagraph"/>
                    <w:numPr>
                      <w:ilvl w:val="0"/>
                      <w:numId w:val="2"/>
                    </w:numPr>
                    <w:rPr>
                      <w:sz w:val="24"/>
                    </w:rPr>
                  </w:pPr>
                  <w:r>
                    <w:rPr>
                      <w:sz w:val="24"/>
                    </w:rPr>
                    <w:t>Those without 20/20 may need correction lens.</w:t>
                  </w:r>
                </w:p>
              </w:tc>
            </w:tr>
          </w:tbl>
          <w:p w:rsidR="006F4ECC" w:rsidRDefault="006F4ECC">
            <w:pPr>
              <w:spacing w:after="160" w:line="259" w:lineRule="auto"/>
            </w:pPr>
          </w:p>
        </w:tc>
        <w:tc>
          <w:tcPr>
            <w:tcW w:w="576" w:type="dxa"/>
          </w:tcPr>
          <w:p w:rsidR="006F4ECC" w:rsidRDefault="006F4ECC">
            <w:pPr>
              <w:spacing w:after="160" w:line="259" w:lineRule="auto"/>
            </w:pPr>
          </w:p>
        </w:tc>
        <w:tc>
          <w:tcPr>
            <w:tcW w:w="576" w:type="dxa"/>
          </w:tcPr>
          <w:p w:rsidR="006F4ECC" w:rsidRDefault="006F4ECC">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F4ECC" w:rsidTr="00A3099C">
              <w:trPr>
                <w:trHeight w:hRule="exact" w:val="11250"/>
              </w:trPr>
              <w:tc>
                <w:tcPr>
                  <w:tcW w:w="5000" w:type="pct"/>
                </w:tcPr>
                <w:p w:rsidR="006F4ECC" w:rsidRDefault="00326EEA">
                  <w:pPr>
                    <w:pStyle w:val="Heading2"/>
                    <w:spacing w:before="180"/>
                    <w:outlineLvl w:val="1"/>
                  </w:pPr>
                  <w:r>
                    <w:t>Check Eye Muscles</w:t>
                  </w:r>
                </w:p>
                <w:p w:rsidR="006F4ECC" w:rsidRDefault="00326EEA">
                  <w:pPr>
                    <w:spacing w:after="200" w:line="264" w:lineRule="auto"/>
                    <w:rPr>
                      <w:sz w:val="24"/>
                    </w:rPr>
                  </w:pPr>
                  <w:r>
                    <w:rPr>
                      <w:sz w:val="24"/>
                    </w:rPr>
                    <w:t xml:space="preserve">Another common test done by an eye doctor is a simple eye movement test. The doctor will have the patient follow a pen back and forth, up and down, with their eyes. </w:t>
                  </w:r>
                </w:p>
                <w:p w:rsidR="009868EC" w:rsidRDefault="00326EEA">
                  <w:pPr>
                    <w:spacing w:after="200" w:line="264" w:lineRule="auto"/>
                    <w:rPr>
                      <w:sz w:val="24"/>
                    </w:rPr>
                  </w:pPr>
                  <w:r>
                    <w:rPr>
                      <w:sz w:val="24"/>
                    </w:rPr>
                    <w:t xml:space="preserve">This test is used </w:t>
                  </w:r>
                  <w:r w:rsidR="009868EC">
                    <w:rPr>
                      <w:sz w:val="24"/>
                    </w:rPr>
                    <w:t xml:space="preserve">to test the Oculomotor 3, Trochlear 4, and Abducens 6 cranial nerve function. </w:t>
                  </w:r>
                </w:p>
                <w:p w:rsidR="009868EC" w:rsidRDefault="009868EC">
                  <w:pPr>
                    <w:spacing w:after="200" w:line="264" w:lineRule="auto"/>
                    <w:rPr>
                      <w:sz w:val="24"/>
                    </w:rPr>
                  </w:pPr>
                  <w:r>
                    <w:rPr>
                      <w:sz w:val="24"/>
                    </w:rPr>
                    <w:t>If the eyes are not able to follow the pen, it can indicate damage to the cranial nerves.</w:t>
                  </w:r>
                </w:p>
                <w:p w:rsidR="00A3099C" w:rsidRDefault="00A3099C">
                  <w:pPr>
                    <w:spacing w:after="200" w:line="264" w:lineRule="auto"/>
                    <w:rPr>
                      <w:sz w:val="24"/>
                    </w:rPr>
                  </w:pPr>
                  <w:r>
                    <w:rPr>
                      <w:noProof/>
                      <w:sz w:val="24"/>
                      <w:lang w:eastAsia="en-US"/>
                    </w:rPr>
                    <w:drawing>
                      <wp:inline distT="0" distB="0" distL="0" distR="0">
                        <wp:extent cx="1905000" cy="126864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ystagmuspic2.jpg"/>
                                <pic:cNvPicPr/>
                              </pic:nvPicPr>
                              <pic:blipFill>
                                <a:blip r:embed="rId11">
                                  <a:extLst>
                                    <a:ext uri="{28A0092B-C50C-407E-A947-70E740481C1C}">
                                      <a14:useLocalDpi xmlns:a14="http://schemas.microsoft.com/office/drawing/2010/main" val="0"/>
                                    </a:ext>
                                  </a:extLst>
                                </a:blip>
                                <a:stretch>
                                  <a:fillRect/>
                                </a:stretch>
                              </pic:blipFill>
                              <pic:spPr>
                                <a:xfrm>
                                  <a:off x="0" y="0"/>
                                  <a:ext cx="1936577" cy="1289678"/>
                                </a:xfrm>
                                <a:prstGeom prst="rect">
                                  <a:avLst/>
                                </a:prstGeom>
                              </pic:spPr>
                            </pic:pic>
                          </a:graphicData>
                        </a:graphic>
                      </wp:inline>
                    </w:drawing>
                  </w:r>
                </w:p>
                <w:p w:rsidR="00A3099C" w:rsidRDefault="00A3099C" w:rsidP="00A3099C">
                  <w:pPr>
                    <w:pStyle w:val="Heading2"/>
                    <w:spacing w:before="180"/>
                    <w:outlineLvl w:val="1"/>
                  </w:pPr>
                  <w:r>
                    <w:t>Color Vision Test</w:t>
                  </w:r>
                </w:p>
                <w:p w:rsidR="00A3099C" w:rsidRDefault="00A3099C" w:rsidP="00A3099C">
                  <w:pPr>
                    <w:rPr>
                      <w:sz w:val="24"/>
                    </w:rPr>
                  </w:pPr>
                  <w:r>
                    <w:rPr>
                      <w:sz w:val="24"/>
                    </w:rPr>
                    <w:t xml:space="preserve">This test can take many different forms, depending on the doctor. One form is the showing of dot patterns, made up of different colors. </w:t>
                  </w:r>
                </w:p>
                <w:p w:rsidR="00A3099C" w:rsidRDefault="00A3099C" w:rsidP="00A3099C">
                  <w:pPr>
                    <w:rPr>
                      <w:sz w:val="24"/>
                    </w:rPr>
                  </w:pPr>
                  <w:r>
                    <w:rPr>
                      <w:sz w:val="24"/>
                    </w:rPr>
                    <w:t>If the patient can distinguish a number from the pattern, their color vision is normal.</w:t>
                  </w:r>
                </w:p>
                <w:p w:rsidR="00BB1657" w:rsidRDefault="00BB1657" w:rsidP="00A3099C">
                  <w:pPr>
                    <w:rPr>
                      <w:sz w:val="24"/>
                    </w:rPr>
                  </w:pPr>
                </w:p>
                <w:p w:rsidR="00A3099C" w:rsidRDefault="00A3099C" w:rsidP="00A3099C">
                  <w:pPr>
                    <w:rPr>
                      <w:sz w:val="24"/>
                    </w:rPr>
                  </w:pPr>
                  <w:r>
                    <w:rPr>
                      <w:sz w:val="24"/>
                    </w:rPr>
                    <w:t>However, if the patient cannot distinguish a pattern, they may have color deficiency. Further test will then be run.</w:t>
                  </w:r>
                </w:p>
                <w:p w:rsidR="00A3099C" w:rsidRPr="00A3099C" w:rsidRDefault="00A3099C" w:rsidP="00A3099C">
                  <w:pPr>
                    <w:rPr>
                      <w:sz w:val="24"/>
                    </w:rPr>
                  </w:pPr>
                  <w:r>
                    <w:rPr>
                      <w:sz w:val="24"/>
                    </w:rPr>
                    <w:t>*Color deficiency is mo</w:t>
                  </w:r>
                  <w:r w:rsidR="00D96657">
                    <w:rPr>
                      <w:sz w:val="24"/>
                    </w:rPr>
                    <w:t>re common in males than females (1).</w:t>
                  </w:r>
                </w:p>
                <w:p w:rsidR="00A3099C" w:rsidRDefault="00A3099C">
                  <w:pPr>
                    <w:spacing w:after="200" w:line="264" w:lineRule="auto"/>
                  </w:pPr>
                  <w:bookmarkStart w:id="0" w:name="_GoBack"/>
                  <w:bookmarkEnd w:id="0"/>
                </w:p>
              </w:tc>
            </w:tr>
            <w:tr w:rsidR="006F4ECC">
              <w:trPr>
                <w:trHeight w:hRule="exact" w:val="288"/>
              </w:trPr>
              <w:tc>
                <w:tcPr>
                  <w:tcW w:w="5000" w:type="pct"/>
                </w:tcPr>
                <w:p w:rsidR="006F4ECC" w:rsidRDefault="006F4ECC"/>
              </w:tc>
            </w:tr>
            <w:tr w:rsidR="006F4ECC">
              <w:trPr>
                <w:trHeight w:hRule="exact" w:val="3168"/>
              </w:trPr>
              <w:tc>
                <w:tcPr>
                  <w:tcW w:w="5000" w:type="pct"/>
                </w:tcPr>
                <w:p w:rsidR="006F4EC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r>
                    <w:t>Lll</w:t>
                  </w:r>
                </w:p>
                <w:p w:rsidR="00A3099C" w:rsidRDefault="00A3099C">
                  <w:pPr>
                    <w:spacing w:after="200" w:line="264" w:lineRule="auto"/>
                  </w:pPr>
                  <w:r>
                    <w:t>\ll</w:t>
                  </w:r>
                </w:p>
                <w:p w:rsidR="00A3099C" w:rsidRDefault="00A3099C">
                  <w:pPr>
                    <w:spacing w:after="200" w:line="264" w:lineRule="auto"/>
                  </w:pPr>
                  <w:r>
                    <w:t>L</w:t>
                  </w:r>
                </w:p>
                <w:p w:rsidR="00A3099C" w:rsidRDefault="00A3099C">
                  <w:pPr>
                    <w:spacing w:after="200" w:line="264" w:lineRule="auto"/>
                  </w:pPr>
                  <w:r>
                    <w:t>;</w:t>
                  </w:r>
                </w:p>
                <w:p w:rsidR="00A3099C" w:rsidRDefault="00A3099C">
                  <w:pPr>
                    <w:spacing w:after="200" w:line="264" w:lineRule="auto"/>
                  </w:pPr>
                  <w:r>
                    <w:t>L</w:t>
                  </w:r>
                </w:p>
                <w:p w:rsidR="00A3099C" w:rsidRDefault="00A3099C">
                  <w:pPr>
                    <w:spacing w:after="200" w:line="264" w:lineRule="auto"/>
                  </w:pPr>
                  <w:r>
                    <w:t>K</w:t>
                  </w:r>
                </w:p>
                <w:p w:rsidR="00A3099C" w:rsidRDefault="00A3099C">
                  <w:pPr>
                    <w:spacing w:after="200" w:line="264" w:lineRule="auto"/>
                  </w:pPr>
                  <w:r>
                    <w:t>K</w:t>
                  </w:r>
                </w:p>
                <w:p w:rsidR="00A3099C" w:rsidRDefault="00A3099C">
                  <w:pPr>
                    <w:spacing w:after="200" w:line="264" w:lineRule="auto"/>
                  </w:pPr>
                  <w:r>
                    <w:t>L</w:t>
                  </w:r>
                </w:p>
                <w:p w:rsidR="00A3099C" w:rsidRDefault="00A3099C">
                  <w:pPr>
                    <w:spacing w:after="200" w:line="264" w:lineRule="auto"/>
                  </w:pPr>
                </w:p>
              </w:tc>
            </w:tr>
          </w:tbl>
          <w:p w:rsidR="006F4ECC" w:rsidRDefault="006F4ECC">
            <w:pPr>
              <w:spacing w:after="160" w:line="259" w:lineRule="auto"/>
            </w:pPr>
          </w:p>
        </w:tc>
        <w:tc>
          <w:tcPr>
            <w:tcW w:w="576" w:type="dxa"/>
          </w:tcPr>
          <w:p w:rsidR="006F4ECC" w:rsidRDefault="006F4ECC">
            <w:pPr>
              <w:spacing w:after="160" w:line="259" w:lineRule="auto"/>
            </w:pPr>
          </w:p>
        </w:tc>
        <w:tc>
          <w:tcPr>
            <w:tcW w:w="576" w:type="dxa"/>
          </w:tcPr>
          <w:p w:rsidR="006F4ECC" w:rsidRDefault="006F4ECC">
            <w:pPr>
              <w:spacing w:after="160" w:line="259" w:lineRule="auto"/>
            </w:pPr>
          </w:p>
        </w:tc>
        <w:tc>
          <w:tcPr>
            <w:tcW w:w="4032" w:type="dxa"/>
          </w:tcPr>
          <w:p w:rsidR="00BB1657" w:rsidRPr="00BB1657" w:rsidRDefault="00BB1657" w:rsidP="00BB1657">
            <w:pPr>
              <w:keepNext/>
              <w:keepLines/>
              <w:pBdr>
                <w:bottom w:val="single" w:sz="4" w:space="4" w:color="3494BA" w:themeColor="accent1"/>
              </w:pBdr>
              <w:spacing w:before="180" w:after="160" w:line="216" w:lineRule="auto"/>
              <w:outlineLvl w:val="1"/>
              <w:rPr>
                <w:rFonts w:asciiTheme="majorHAnsi" w:eastAsiaTheme="majorEastAsia" w:hAnsiTheme="majorHAnsi" w:cstheme="majorBidi"/>
                <w:color w:val="3494BA" w:themeColor="accent1"/>
                <w:sz w:val="36"/>
              </w:rPr>
            </w:pPr>
            <w:r>
              <w:rPr>
                <w:rFonts w:asciiTheme="majorHAnsi" w:eastAsiaTheme="majorEastAsia" w:hAnsiTheme="majorHAnsi" w:cstheme="majorBidi"/>
                <w:color w:val="3494BA" w:themeColor="accent1"/>
                <w:sz w:val="36"/>
              </w:rPr>
              <w:t xml:space="preserve">Refraction Assessment </w:t>
            </w:r>
          </w:p>
          <w:p w:rsidR="006F4ECC" w:rsidRDefault="00BB1657">
            <w:pPr>
              <w:spacing w:after="160" w:line="259" w:lineRule="auto"/>
              <w:rPr>
                <w:sz w:val="24"/>
              </w:rPr>
            </w:pPr>
            <w:r>
              <w:rPr>
                <w:noProof/>
                <w:sz w:val="24"/>
                <w:lang w:eastAsia="en-US"/>
              </w:rPr>
              <w:drawing>
                <wp:inline distT="0" distB="0" distL="0" distR="0">
                  <wp:extent cx="2219325" cy="14679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002455_im03547_vi7_refraction_assessmentthu_jpg.jpg"/>
                          <pic:cNvPicPr/>
                        </pic:nvPicPr>
                        <pic:blipFill>
                          <a:blip r:embed="rId12">
                            <a:extLst>
                              <a:ext uri="{28A0092B-C50C-407E-A947-70E740481C1C}">
                                <a14:useLocalDpi xmlns:a14="http://schemas.microsoft.com/office/drawing/2010/main" val="0"/>
                              </a:ext>
                            </a:extLst>
                          </a:blip>
                          <a:stretch>
                            <a:fillRect/>
                          </a:stretch>
                        </pic:blipFill>
                        <pic:spPr>
                          <a:xfrm>
                            <a:off x="0" y="0"/>
                            <a:ext cx="2227185" cy="1473190"/>
                          </a:xfrm>
                          <a:prstGeom prst="rect">
                            <a:avLst/>
                          </a:prstGeom>
                        </pic:spPr>
                      </pic:pic>
                    </a:graphicData>
                  </a:graphic>
                </wp:inline>
              </w:drawing>
            </w:r>
          </w:p>
          <w:p w:rsidR="00BB1657" w:rsidRDefault="00BB1657">
            <w:pPr>
              <w:spacing w:after="160" w:line="259" w:lineRule="auto"/>
              <w:rPr>
                <w:sz w:val="24"/>
              </w:rPr>
            </w:pPr>
            <w:r>
              <w:rPr>
                <w:sz w:val="24"/>
              </w:rPr>
              <w:t xml:space="preserve">First, the doctor will shine a light in your eyes to see how the light refracts. </w:t>
            </w:r>
          </w:p>
          <w:p w:rsidR="00BB1657" w:rsidRDefault="00BB1657">
            <w:pPr>
              <w:spacing w:after="160" w:line="259" w:lineRule="auto"/>
              <w:rPr>
                <w:sz w:val="24"/>
              </w:rPr>
            </w:pPr>
            <w:r>
              <w:rPr>
                <w:sz w:val="24"/>
              </w:rPr>
              <w:t xml:space="preserve">Then, the patient will sit down while the doctor adjusts a </w:t>
            </w:r>
            <w:r w:rsidRPr="00BB1657">
              <w:rPr>
                <w:sz w:val="24"/>
              </w:rPr>
              <w:t>phoropter</w:t>
            </w:r>
            <w:r>
              <w:rPr>
                <w:sz w:val="24"/>
              </w:rPr>
              <w:t xml:space="preserve"> (pictured above) in front of the eyes. </w:t>
            </w:r>
          </w:p>
          <w:p w:rsidR="00BB1657" w:rsidRDefault="00BB1657">
            <w:pPr>
              <w:spacing w:after="160" w:line="259" w:lineRule="auto"/>
              <w:rPr>
                <w:sz w:val="24"/>
              </w:rPr>
            </w:pPr>
            <w:r>
              <w:rPr>
                <w:sz w:val="24"/>
              </w:rPr>
              <w:t xml:space="preserve">The test will shift through different rounds of lens to see what is the clearest for the patient. </w:t>
            </w:r>
          </w:p>
          <w:p w:rsidR="00BB1657" w:rsidRDefault="00BB1657" w:rsidP="00BB1657">
            <w:pPr>
              <w:spacing w:after="160" w:line="259" w:lineRule="auto"/>
              <w:rPr>
                <w:sz w:val="24"/>
              </w:rPr>
            </w:pPr>
            <w:r>
              <w:rPr>
                <w:sz w:val="24"/>
              </w:rPr>
              <w:t>The results of the test will determine what prescription lens the patient needs, if any.</w:t>
            </w:r>
          </w:p>
          <w:p w:rsidR="00BB1657" w:rsidRPr="00BB1657" w:rsidRDefault="00BB1657" w:rsidP="00BB1657">
            <w:pPr>
              <w:keepNext/>
              <w:keepLines/>
              <w:pBdr>
                <w:bottom w:val="single" w:sz="4" w:space="4" w:color="3494BA" w:themeColor="accent1"/>
              </w:pBdr>
              <w:spacing w:before="180" w:after="160" w:line="216" w:lineRule="auto"/>
              <w:outlineLvl w:val="1"/>
              <w:rPr>
                <w:rFonts w:asciiTheme="majorHAnsi" w:eastAsiaTheme="majorEastAsia" w:hAnsiTheme="majorHAnsi" w:cstheme="majorBidi"/>
                <w:color w:val="3494BA" w:themeColor="accent1"/>
                <w:sz w:val="36"/>
              </w:rPr>
            </w:pPr>
            <w:r>
              <w:rPr>
                <w:rFonts w:asciiTheme="majorHAnsi" w:eastAsiaTheme="majorEastAsia" w:hAnsiTheme="majorHAnsi" w:cstheme="majorBidi"/>
                <w:color w:val="3494BA" w:themeColor="accent1"/>
                <w:sz w:val="36"/>
              </w:rPr>
              <w:t>Tangent Screen Exam</w:t>
            </w:r>
          </w:p>
          <w:p w:rsidR="00BB1657" w:rsidRDefault="00BB1657" w:rsidP="00BB1657">
            <w:pPr>
              <w:spacing w:after="160" w:line="259" w:lineRule="auto"/>
              <w:rPr>
                <w:sz w:val="24"/>
              </w:rPr>
            </w:pPr>
            <w:r>
              <w:rPr>
                <w:sz w:val="24"/>
              </w:rPr>
              <w:t>In this test, the patient will be asked to sit a short way away from the machine and focus on an object, which will be centered in the machine.</w:t>
            </w:r>
          </w:p>
          <w:p w:rsidR="00D96657" w:rsidRDefault="00D96657" w:rsidP="00BB1657">
            <w:pPr>
              <w:spacing w:after="160" w:line="259" w:lineRule="auto"/>
              <w:rPr>
                <w:noProof/>
                <w:sz w:val="24"/>
                <w:lang w:eastAsia="en-US"/>
              </w:rPr>
            </w:pPr>
            <w:r>
              <w:rPr>
                <w:sz w:val="24"/>
              </w:rPr>
              <w:t xml:space="preserve">You will not be able to move your head to see, as it tests your peripheral or side vision. </w:t>
            </w:r>
          </w:p>
          <w:p w:rsidR="00D96657" w:rsidRDefault="00D96657" w:rsidP="00BB1657">
            <w:pPr>
              <w:spacing w:after="160" w:line="259" w:lineRule="auto"/>
              <w:rPr>
                <w:sz w:val="24"/>
              </w:rPr>
            </w:pPr>
            <w:r>
              <w:rPr>
                <w:noProof/>
                <w:sz w:val="24"/>
                <w:lang w:eastAsia="en-US"/>
              </w:rPr>
              <w:t>This test will determine your range of vision (2).</w:t>
            </w:r>
          </w:p>
          <w:p w:rsidR="00BB1657" w:rsidRPr="00BB1657" w:rsidRDefault="002C6DCB" w:rsidP="00D96657">
            <w:pPr>
              <w:spacing w:after="160" w:line="259" w:lineRule="auto"/>
              <w:rPr>
                <w:sz w:val="24"/>
              </w:rPr>
            </w:pPr>
            <w:r>
              <w:rPr>
                <w:sz w:val="24"/>
              </w:rPr>
              <w:t xml:space="preserve"> </w:t>
            </w:r>
          </w:p>
        </w:tc>
      </w:tr>
    </w:tbl>
    <w:p w:rsidR="006F4ECC" w:rsidRDefault="006F4ECC">
      <w:pPr>
        <w:pStyle w:val="NoSpacing"/>
      </w:pPr>
    </w:p>
    <w:sectPr w:rsidR="006F4ECC">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62D795C"/>
    <w:multiLevelType w:val="hybridMultilevel"/>
    <w:tmpl w:val="047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E12F4"/>
    <w:multiLevelType w:val="hybridMultilevel"/>
    <w:tmpl w:val="8018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3"/>
    <w:rsid w:val="002035C2"/>
    <w:rsid w:val="002C6DCB"/>
    <w:rsid w:val="00326EEA"/>
    <w:rsid w:val="00545137"/>
    <w:rsid w:val="006F4ECC"/>
    <w:rsid w:val="009868EC"/>
    <w:rsid w:val="00A3099C"/>
    <w:rsid w:val="00B7709D"/>
    <w:rsid w:val="00BB1657"/>
    <w:rsid w:val="00D96657"/>
    <w:rsid w:val="00DE7483"/>
    <w:rsid w:val="00F3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0280DCB-822E-4DC9-AE72-C9157D5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73545"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57"/>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3494BA" w:themeColor="accent1"/>
      <w:sz w:val="56"/>
    </w:rPr>
  </w:style>
  <w:style w:type="paragraph" w:styleId="Heading2">
    <w:name w:val="heading 2"/>
    <w:basedOn w:val="Normal"/>
    <w:next w:val="Normal"/>
    <w:link w:val="Heading2Char"/>
    <w:uiPriority w:val="2"/>
    <w:unhideWhenUsed/>
    <w:qFormat/>
    <w:pPr>
      <w:keepNext/>
      <w:keepLines/>
      <w:pBdr>
        <w:bottom w:val="single" w:sz="4" w:space="4" w:color="3494BA" w:themeColor="accent1"/>
      </w:pBdr>
      <w:spacing w:before="480" w:after="160" w:line="216" w:lineRule="auto"/>
      <w:outlineLvl w:val="1"/>
    </w:pPr>
    <w:rPr>
      <w:rFonts w:asciiTheme="majorHAnsi" w:eastAsiaTheme="majorEastAsia" w:hAnsiTheme="majorHAnsi" w:cstheme="majorBidi"/>
      <w:color w:val="3494BA"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3494BA"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3494BA"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3494BA" w:themeColor="accent1"/>
      </w:pBdr>
      <w:spacing w:after="60"/>
    </w:pPr>
    <w:rPr>
      <w:rFonts w:asciiTheme="majorHAnsi" w:eastAsiaTheme="majorEastAsia" w:hAnsiTheme="majorHAnsi" w:cstheme="majorBidi"/>
      <w:color w:val="3494BA"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3494BA"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3494BA"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3494BA"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3494BA"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DE7483"/>
    <w:rPr>
      <w:color w:val="6B9F25" w:themeColor="hyperlink"/>
      <w:u w:val="single"/>
    </w:rPr>
  </w:style>
  <w:style w:type="paragraph" w:styleId="ListParagraph">
    <w:name w:val="List Paragraph"/>
    <w:basedOn w:val="Normal"/>
    <w:uiPriority w:val="34"/>
    <w:unhideWhenUsed/>
    <w:qFormat/>
    <w:rsid w:val="0032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gra27\AppData\Roaming\Microsoft\Templates\Brochure.dotx" TargetMode="External"/></Relationships>
</file>

<file path=word/theme/theme1.xml><?xml version="1.0" encoding="utf-8"?>
<a:theme xmlns:a="http://schemas.openxmlformats.org/drawingml/2006/main" name="Red Business S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81DFA6B9-9E6C-4124-8100-E7A57102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312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Bush, Gracelyn</cp:lastModifiedBy>
  <cp:revision>7</cp:revision>
  <dcterms:created xsi:type="dcterms:W3CDTF">2016-11-09T17:32:00Z</dcterms:created>
  <dcterms:modified xsi:type="dcterms:W3CDTF">2016-11-09T22:44:00Z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